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E8657" w14:textId="1C0E36E2" w:rsidR="00DE7A4E" w:rsidRPr="0052548E" w:rsidRDefault="00DE7A4E" w:rsidP="00DE7A4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bookmarkStart w:id="0" w:name="_GoBack"/>
      <w:r w:rsidRPr="009610D7">
        <w:rPr>
          <w:rFonts w:ascii="Arial" w:hAnsi="Arial" w:cs="Arial"/>
          <w:b/>
          <w:bCs/>
          <w:sz w:val="28"/>
        </w:rPr>
        <w:tab/>
      </w:r>
      <w:r w:rsidR="00D7016A" w:rsidRPr="00D7016A">
        <w:rPr>
          <w:rFonts w:ascii="Arial" w:hAnsi="Arial" w:cs="Arial" w:hint="eastAsia"/>
          <w:b/>
          <w:bCs/>
          <w:sz w:val="28"/>
        </w:rPr>
        <w:t>R1-2201883</w:t>
      </w:r>
    </w:p>
    <w:bookmarkEnd w:id="0"/>
    <w:p w14:paraId="2BB48D40" w14:textId="77777777" w:rsidR="00DE7A4E" w:rsidRPr="009513AC" w:rsidRDefault="00DE7A4E" w:rsidP="00DE7A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356F171" w14:textId="77777777" w:rsidR="004B14A7" w:rsidRPr="00DE7A4E" w:rsidRDefault="004B14A7" w:rsidP="0018258D">
      <w:pPr>
        <w:snapToGrid w:val="0"/>
        <w:spacing w:after="0" w:line="288" w:lineRule="auto"/>
        <w:ind w:left="1988" w:hanging="1988"/>
        <w:jc w:val="both"/>
        <w:rPr>
          <w:rFonts w:ascii="Arial" w:hAnsi="Arial" w:cs="Arial"/>
          <w:b/>
          <w:sz w:val="24"/>
        </w:rPr>
      </w:pPr>
    </w:p>
    <w:p w14:paraId="68A16550" w14:textId="738C6A08"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C90668">
        <w:rPr>
          <w:rFonts w:ascii="Arial" w:hAnsi="Arial" w:cs="Arial"/>
          <w:b/>
          <w:sz w:val="24"/>
          <w:lang w:val="en-US"/>
        </w:rPr>
        <w:t>16.5</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2EF688AC"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C90668" w:rsidRPr="00C90668">
        <w:rPr>
          <w:rFonts w:ascii="Arial" w:hAnsi="Arial" w:cs="Arial"/>
          <w:b/>
          <w:sz w:val="24"/>
          <w:lang w:val="en-US"/>
        </w:rPr>
        <w:t>Discussion on UE features for NR positioning enhancement</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FEC6DB3" w14:textId="266738D0" w:rsidR="00D91DB2" w:rsidRPr="006913E9" w:rsidRDefault="00AB1906" w:rsidP="00C10043">
      <w:pPr>
        <w:spacing w:after="0" w:line="288" w:lineRule="auto"/>
        <w:jc w:val="both"/>
        <w:rPr>
          <w:rFonts w:ascii="Arial" w:hAnsi="Arial" w:cs="Arial"/>
          <w:lang w:eastAsia="zh-CN"/>
        </w:rPr>
      </w:pPr>
      <w:r>
        <w:rPr>
          <w:rFonts w:ascii="Arial" w:hAnsi="Arial" w:cs="Arial"/>
          <w:lang w:eastAsia="zh-CN"/>
        </w:rPr>
        <w:t>In RAN1#107-e meeting, the agreements listed in Section 6 of R1-2111810 was endorsed</w:t>
      </w:r>
      <w:r w:rsidR="00C83222">
        <w:rPr>
          <w:rFonts w:ascii="Arial" w:hAnsi="Arial" w:cs="Arial"/>
          <w:lang w:eastAsia="zh-CN"/>
        </w:rPr>
        <w:t xml:space="preserve"> </w:t>
      </w:r>
      <w:r w:rsidR="00C83222">
        <w:rPr>
          <w:rFonts w:ascii="Arial" w:hAnsi="Arial" w:cs="Arial"/>
          <w:lang w:eastAsia="zh-CN"/>
        </w:rPr>
        <w:fldChar w:fldCharType="begin"/>
      </w:r>
      <w:r w:rsidR="00C83222">
        <w:rPr>
          <w:rFonts w:ascii="Arial" w:hAnsi="Arial" w:cs="Arial"/>
          <w:lang w:eastAsia="zh-CN"/>
        </w:rPr>
        <w:instrText xml:space="preserve"> REF _Ref95142988 \r \h </w:instrText>
      </w:r>
      <w:r w:rsidR="00C83222">
        <w:rPr>
          <w:rFonts w:ascii="Arial" w:hAnsi="Arial" w:cs="Arial"/>
          <w:lang w:eastAsia="zh-CN"/>
        </w:rPr>
      </w:r>
      <w:r w:rsidR="00C83222">
        <w:rPr>
          <w:rFonts w:ascii="Arial" w:hAnsi="Arial" w:cs="Arial"/>
          <w:lang w:eastAsia="zh-CN"/>
        </w:rPr>
        <w:fldChar w:fldCharType="separate"/>
      </w:r>
      <w:r w:rsidR="00C83222">
        <w:rPr>
          <w:rFonts w:ascii="Arial" w:hAnsi="Arial" w:cs="Arial"/>
          <w:lang w:eastAsia="zh-CN"/>
        </w:rPr>
        <w:t>[1]</w:t>
      </w:r>
      <w:r w:rsidR="00C83222">
        <w:rPr>
          <w:rFonts w:ascii="Arial" w:hAnsi="Arial" w:cs="Arial"/>
          <w:lang w:eastAsia="zh-CN"/>
        </w:rPr>
        <w:fldChar w:fldCharType="end"/>
      </w:r>
      <w:r>
        <w:rPr>
          <w:rFonts w:ascii="Arial" w:hAnsi="Arial" w:cs="Arial"/>
          <w:lang w:eastAsia="zh-CN"/>
        </w:rPr>
        <w:t>.</w:t>
      </w:r>
      <w:r w:rsidR="00D91DB2">
        <w:rPr>
          <w:rFonts w:ascii="Arial" w:hAnsi="Arial" w:cs="Arial" w:hint="eastAsia"/>
          <w:lang w:eastAsia="zh-CN"/>
        </w:rPr>
        <w:t xml:space="preserve"> I</w:t>
      </w:r>
      <w:r w:rsidR="00D91DB2">
        <w:rPr>
          <w:rFonts w:ascii="Arial" w:hAnsi="Arial" w:cs="Arial"/>
          <w:lang w:eastAsia="zh-CN"/>
        </w:rPr>
        <w:t>n this contribution, we provide our views on some of the remaining issues.</w:t>
      </w:r>
    </w:p>
    <w:p w14:paraId="60F3EE91" w14:textId="673ECE3E" w:rsidR="003076F9" w:rsidRPr="00621824" w:rsidRDefault="0049118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A896045" w14:textId="7E641576" w:rsidR="00905E4A" w:rsidRDefault="00842C64" w:rsidP="00842C64">
      <w:pPr>
        <w:snapToGrid w:val="0"/>
        <w:spacing w:beforeLines="50" w:before="120" w:after="0" w:line="288" w:lineRule="auto"/>
        <w:outlineLvl w:val="1"/>
        <w:rPr>
          <w:rFonts w:ascii="Arial" w:hAnsi="Arial" w:cs="Arial"/>
          <w:b/>
          <w:bCs/>
          <w:i/>
          <w:iCs/>
          <w:u w:val="single"/>
          <w:lang w:eastAsia="zh-CN"/>
        </w:rPr>
      </w:pPr>
      <w:bookmarkStart w:id="2" w:name="_Ref31533076"/>
      <w:r w:rsidRPr="00842C64">
        <w:rPr>
          <w:rFonts w:ascii="Arial" w:hAnsi="Arial" w:cs="Arial" w:hint="eastAsia"/>
          <w:b/>
          <w:bCs/>
          <w:i/>
          <w:iCs/>
          <w:u w:val="single"/>
          <w:lang w:eastAsia="zh-CN"/>
        </w:rPr>
        <w:t>F</w:t>
      </w:r>
      <w:r w:rsidRPr="00842C64">
        <w:rPr>
          <w:rFonts w:ascii="Arial" w:hAnsi="Arial" w:cs="Arial"/>
          <w:b/>
          <w:bCs/>
          <w:i/>
          <w:iCs/>
          <w:u w:val="single"/>
          <w:lang w:eastAsia="zh-CN"/>
        </w:rPr>
        <w:t>G 27-1-1</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DF359D" w14:paraId="7B5A4A4C" w14:textId="77777777" w:rsidTr="009D08DF">
        <w:trPr>
          <w:trHeight w:val="224"/>
        </w:trPr>
        <w:tc>
          <w:tcPr>
            <w:tcW w:w="1160" w:type="dxa"/>
            <w:tcBorders>
              <w:top w:val="single" w:sz="4" w:space="0" w:color="auto"/>
              <w:left w:val="single" w:sz="4" w:space="0" w:color="auto"/>
              <w:bottom w:val="single" w:sz="4" w:space="0" w:color="auto"/>
              <w:right w:val="single" w:sz="4" w:space="0" w:color="auto"/>
            </w:tcBorders>
          </w:tcPr>
          <w:p w14:paraId="2ADD8FAE" w14:textId="77777777" w:rsidR="00DF359D" w:rsidRDefault="00DF359D" w:rsidP="009D08DF">
            <w:pPr>
              <w:pStyle w:val="TAL"/>
              <w:rPr>
                <w:rFonts w:cs="Arial"/>
                <w:color w:val="000000"/>
                <w:szCs w:val="18"/>
              </w:rPr>
            </w:pPr>
            <w:r>
              <w:rPr>
                <w:rFonts w:cs="Arial"/>
                <w:color w:val="000000"/>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tcPr>
          <w:p w14:paraId="10DDD138" w14:textId="77777777" w:rsidR="00DF359D" w:rsidRDefault="00DF359D" w:rsidP="009D08DF">
            <w:pPr>
              <w:pStyle w:val="TAL"/>
              <w:rPr>
                <w:rFonts w:cs="Arial"/>
                <w:color w:val="000000"/>
                <w:szCs w:val="18"/>
              </w:rPr>
            </w:pPr>
            <w:r>
              <w:rPr>
                <w:rFonts w:cs="Arial"/>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14:paraId="28AFFE01" w14:textId="77777777" w:rsidR="00DF359D" w:rsidRDefault="00DF359D" w:rsidP="009D08DF">
            <w:pPr>
              <w:pStyle w:val="TAL"/>
              <w:rPr>
                <w:rFonts w:cs="Arial"/>
                <w:color w:val="000000"/>
                <w:szCs w:val="18"/>
              </w:rPr>
            </w:pPr>
            <w:r>
              <w:rPr>
                <w:rFonts w:cs="Arial"/>
                <w:strike/>
                <w:color w:val="FF0000"/>
                <w:szCs w:val="18"/>
              </w:rPr>
              <w:t>Maximum number</w:t>
            </w:r>
            <w:r>
              <w:rPr>
                <w:rFonts w:cs="Arial"/>
                <w:color w:val="FF0000"/>
                <w:szCs w:val="18"/>
              </w:rPr>
              <w:t xml:space="preserve"> Support </w:t>
            </w:r>
            <w:r>
              <w:rPr>
                <w:rFonts w:cs="Arial"/>
                <w:color w:val="000000"/>
                <w:szCs w:val="18"/>
              </w:rPr>
              <w:t xml:space="preserve"> of UE-RxTEGs </w:t>
            </w:r>
            <w:r w:rsidRPr="00A4124D">
              <w:rPr>
                <w:rFonts w:cs="Arial"/>
                <w:color w:val="FF0000"/>
                <w:szCs w:val="18"/>
                <w:highlight w:val="yellow"/>
              </w:rPr>
              <w:t>[</w:t>
            </w:r>
            <w:r w:rsidRPr="00A4124D">
              <w:rPr>
                <w:rFonts w:cs="Arial"/>
                <w:color w:val="000000"/>
                <w:szCs w:val="18"/>
                <w:highlight w:val="yellow"/>
              </w:rPr>
              <w:t>for UE-assisted DL TDOA and/or Multi-RTT positioning</w:t>
            </w:r>
            <w:r w:rsidRPr="00A4124D">
              <w:rPr>
                <w:rFonts w:cs="Arial"/>
                <w:color w:val="FF0000"/>
                <w:szCs w:val="18"/>
                <w:highlight w:val="yellow"/>
              </w:rPr>
              <w:t>]</w:t>
            </w:r>
          </w:p>
          <w:p w14:paraId="02B029BC" w14:textId="77777777" w:rsidR="00DF359D" w:rsidRDefault="00DF359D" w:rsidP="009D08DF">
            <w:pPr>
              <w:pStyle w:val="TAL"/>
              <w:ind w:firstLine="200"/>
              <w:rPr>
                <w:rFonts w:eastAsia="宋体" w:cs="Arial"/>
                <w:color w:val="000000"/>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3B3DBBB5" w14:textId="77777777" w:rsidR="00DF359D" w:rsidRDefault="00DF359D" w:rsidP="009D08DF">
            <w:pPr>
              <w:snapToGrid w:val="0"/>
              <w:spacing w:afterLines="50"/>
              <w:contextualSpacing/>
              <w:rPr>
                <w:rFonts w:cs="Arial"/>
                <w:color w:val="000000"/>
                <w:sz w:val="18"/>
                <w:szCs w:val="18"/>
              </w:rPr>
            </w:pPr>
            <w:r>
              <w:rPr>
                <w:rFonts w:cs="Arial"/>
                <w:color w:val="000000"/>
                <w:sz w:val="18"/>
                <w:szCs w:val="18"/>
              </w:rPr>
              <w:t xml:space="preserve">The maximum number of UE-RxTEG, which is supported and reported by UE </w:t>
            </w:r>
            <w:r>
              <w:rPr>
                <w:rFonts w:cs="Arial"/>
                <w:strike/>
                <w:color w:val="FF0000"/>
                <w:sz w:val="18"/>
                <w:szCs w:val="18"/>
              </w:rPr>
              <w:t>[</w:t>
            </w:r>
            <w:r>
              <w:rPr>
                <w:rFonts w:cs="Arial"/>
                <w:color w:val="000000"/>
                <w:sz w:val="18"/>
                <w:szCs w:val="18"/>
              </w:rPr>
              <w:t xml:space="preserve">for </w:t>
            </w:r>
            <w:r>
              <w:rPr>
                <w:rFonts w:cs="Arial"/>
                <w:color w:val="FF0000"/>
                <w:sz w:val="18"/>
                <w:szCs w:val="18"/>
              </w:rPr>
              <w:t xml:space="preserve">UE assisted </w:t>
            </w:r>
            <w:r>
              <w:rPr>
                <w:rFonts w:cs="Arial"/>
                <w:color w:val="000000"/>
                <w:sz w:val="18"/>
                <w:szCs w:val="18"/>
              </w:rPr>
              <w:t>DL TDOA and/or Multi-RTT positioning</w:t>
            </w:r>
            <w:r>
              <w:rPr>
                <w:rFonts w:cs="Arial"/>
                <w:strike/>
                <w:color w:val="FF0000"/>
                <w:sz w:val="18"/>
                <w:szCs w:val="18"/>
              </w:rPr>
              <w:t>]</w:t>
            </w:r>
          </w:p>
          <w:p w14:paraId="4A56E141" w14:textId="77777777" w:rsidR="00DF359D" w:rsidRDefault="00DF359D" w:rsidP="009D08DF">
            <w:pPr>
              <w:tabs>
                <w:tab w:val="left" w:pos="1891"/>
              </w:tabs>
              <w:snapToGrid w:val="0"/>
              <w:spacing w:afterLines="50"/>
              <w:contextualSpacing/>
              <w:rPr>
                <w:rFonts w:cs="Arial"/>
                <w:color w:val="000000"/>
                <w:sz w:val="18"/>
                <w:szCs w:val="18"/>
              </w:rPr>
            </w:pPr>
          </w:p>
          <w:p w14:paraId="020C4492" w14:textId="77777777" w:rsidR="00DF359D" w:rsidRDefault="00DF359D" w:rsidP="009D08DF">
            <w:pPr>
              <w:tabs>
                <w:tab w:val="left" w:pos="1891"/>
              </w:tabs>
              <w:snapToGrid w:val="0"/>
              <w:spacing w:afterLines="50"/>
              <w:contextualSpacing/>
              <w:rPr>
                <w:rFonts w:cs="Arial"/>
                <w:strike/>
                <w:color w:val="000000"/>
                <w:sz w:val="18"/>
                <w:szCs w:val="18"/>
              </w:rPr>
            </w:pPr>
            <w:r>
              <w:rPr>
                <w:rFonts w:cs="Arial"/>
                <w:strike/>
                <w:color w:val="FF0000"/>
                <w:sz w:val="18"/>
                <w:szCs w:val="18"/>
              </w:rPr>
              <w:t>FFS: the values (&gt;1)</w:t>
            </w:r>
          </w:p>
          <w:p w14:paraId="2BAF533B" w14:textId="77777777" w:rsidR="00DF359D" w:rsidRDefault="00DF359D" w:rsidP="009D08DF">
            <w:pPr>
              <w:tabs>
                <w:tab w:val="left" w:pos="1891"/>
              </w:tabs>
              <w:snapToGrid w:val="0"/>
              <w:spacing w:afterLines="50"/>
              <w:contextualSpacing/>
              <w:rPr>
                <w:rFonts w:cs="Arial"/>
                <w:color w:val="000000"/>
                <w:sz w:val="18"/>
                <w:szCs w:val="18"/>
              </w:rPr>
            </w:pPr>
          </w:p>
          <w:p w14:paraId="0018CF23" w14:textId="77777777" w:rsidR="00DF359D" w:rsidRDefault="00DF359D" w:rsidP="009D08DF">
            <w:pPr>
              <w:tabs>
                <w:tab w:val="left" w:pos="1891"/>
              </w:tabs>
              <w:snapToGrid w:val="0"/>
              <w:spacing w:afterLines="50"/>
              <w:contextualSpacing/>
              <w:rPr>
                <w:rFonts w:cs="Arial"/>
                <w:strike/>
                <w:color w:val="FF0000"/>
                <w:sz w:val="18"/>
                <w:szCs w:val="18"/>
              </w:rPr>
            </w:pPr>
            <w:r>
              <w:rPr>
                <w:rFonts w:cs="Arial"/>
                <w:strike/>
                <w:color w:val="FF0000"/>
                <w:sz w:val="18"/>
                <w:szCs w:val="18"/>
              </w:rPr>
              <w:t>FFS: whether to have a value=1 to indicate UE Rx timing errors is well calibrated</w:t>
            </w:r>
          </w:p>
          <w:p w14:paraId="52CF2DE2" w14:textId="77777777" w:rsidR="00DF359D" w:rsidRDefault="00DF359D" w:rsidP="009D08DF">
            <w:pPr>
              <w:tabs>
                <w:tab w:val="left" w:pos="1891"/>
              </w:tabs>
              <w:snapToGrid w:val="0"/>
              <w:spacing w:afterLines="50"/>
              <w:contextualSpacing/>
              <w:rPr>
                <w:rFonts w:cs="Arial"/>
                <w:strike/>
                <w:color w:val="FF0000"/>
                <w:sz w:val="18"/>
                <w:szCs w:val="18"/>
              </w:rPr>
            </w:pPr>
          </w:p>
          <w:p w14:paraId="71200B78" w14:textId="77777777" w:rsidR="00DF359D" w:rsidRDefault="00DF359D" w:rsidP="009D08DF">
            <w:pPr>
              <w:tabs>
                <w:tab w:val="left" w:pos="1891"/>
              </w:tabs>
              <w:snapToGrid w:val="0"/>
              <w:spacing w:afterLines="50"/>
              <w:contextualSpacing/>
              <w:rPr>
                <w:rFonts w:cs="Arial"/>
                <w:strike/>
                <w:color w:val="FF0000"/>
                <w:sz w:val="18"/>
                <w:szCs w:val="18"/>
              </w:rPr>
            </w:pPr>
            <w:r>
              <w:rPr>
                <w:rFonts w:cs="Arial"/>
                <w:strike/>
                <w:color w:val="FF0000"/>
                <w:sz w:val="18"/>
                <w:szCs w:val="18"/>
              </w:rPr>
              <w:t>FFS: whether to have separate values/FGs for DL TDOA and/or Multi-RTT positioning</w:t>
            </w:r>
          </w:p>
          <w:p w14:paraId="7564F64C" w14:textId="77777777" w:rsidR="00DF359D" w:rsidRDefault="00DF359D" w:rsidP="009D08DF">
            <w:pPr>
              <w:tabs>
                <w:tab w:val="left" w:pos="1891"/>
              </w:tabs>
              <w:snapToGrid w:val="0"/>
              <w:spacing w:afterLines="50"/>
              <w:contextualSpacing/>
              <w:rPr>
                <w:rFonts w:cs="Arial"/>
                <w:color w:val="000000"/>
                <w:sz w:val="18"/>
                <w:szCs w:val="18"/>
              </w:rPr>
            </w:pPr>
          </w:p>
          <w:p w14:paraId="3D49BD9E" w14:textId="77777777" w:rsidR="00DF359D" w:rsidRDefault="00DF359D" w:rsidP="009D08DF">
            <w:pPr>
              <w:tabs>
                <w:tab w:val="left" w:pos="1891"/>
              </w:tabs>
              <w:snapToGrid w:val="0"/>
              <w:spacing w:afterLines="50"/>
              <w:contextualSpacing/>
              <w:rPr>
                <w:rFonts w:cs="Arial"/>
                <w:color w:val="000000"/>
                <w:sz w:val="18"/>
                <w:szCs w:val="18"/>
              </w:rPr>
            </w:pPr>
            <w:r>
              <w:rPr>
                <w:rFonts w:cs="Arial"/>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50FC218D" w14:textId="77777777" w:rsidR="00DF359D" w:rsidRDefault="00DF359D" w:rsidP="009D08DF">
            <w:pPr>
              <w:pStyle w:val="TAL"/>
              <w:ind w:firstLine="200"/>
              <w:rPr>
                <w:rFonts w:eastAsia="MS Mincho" w:cs="Arial"/>
                <w:strike/>
                <w:color w:val="FF0000"/>
                <w:szCs w:val="18"/>
                <w:highlight w:val="yellow"/>
              </w:rPr>
            </w:pPr>
            <w:r>
              <w:rPr>
                <w:rFonts w:cs="Arial"/>
                <w:color w:val="FF0000"/>
                <w:szCs w:val="18"/>
              </w:rPr>
              <w:t xml:space="preserve">13-1 </w:t>
            </w:r>
            <w:r>
              <w:rPr>
                <w:rFonts w:cs="Arial"/>
                <w:strike/>
                <w:color w:val="FF0000"/>
                <w:szCs w:val="18"/>
              </w:rPr>
              <w:t>[</w:t>
            </w:r>
            <w:r>
              <w:rPr>
                <w:rFonts w:cs="Arial"/>
                <w:color w:val="FF0000"/>
                <w:szCs w:val="18"/>
              </w:rPr>
              <w:t>,one or more of {</w:t>
            </w:r>
            <w:r>
              <w:rPr>
                <w:rFonts w:cs="Arial"/>
                <w:color w:val="000000"/>
                <w:szCs w:val="18"/>
              </w:rPr>
              <w:t>13-3</w:t>
            </w:r>
            <w:r>
              <w:rPr>
                <w:rFonts w:cs="Arial"/>
                <w:color w:val="FF0000"/>
                <w:szCs w:val="18"/>
              </w:rPr>
              <w:t>, 13-4}</w:t>
            </w:r>
            <w:r>
              <w:rPr>
                <w:rFonts w:cs="Arial"/>
                <w:strike/>
                <w:color w:val="FF0000"/>
                <w:szCs w:val="18"/>
              </w:rPr>
              <w:t>]</w:t>
            </w:r>
            <w:r w:rsidRPr="00A4124D">
              <w:rPr>
                <w:rFonts w:cs="Arial"/>
                <w:strike/>
                <w:color w:val="0070C0"/>
                <w:szCs w:val="18"/>
              </w:rPr>
              <w:t>, 27-1-1b</w:t>
            </w:r>
            <w:r w:rsidRPr="00CC728B">
              <w:rPr>
                <w:rFonts w:cs="Arial"/>
                <w:strike/>
                <w:color w:val="0070C0"/>
                <w:szCs w:val="18"/>
              </w:rPr>
              <w:t xml:space="preserve"> </w:t>
            </w:r>
          </w:p>
        </w:tc>
        <w:tc>
          <w:tcPr>
            <w:tcW w:w="1096" w:type="dxa"/>
            <w:tcBorders>
              <w:top w:val="single" w:sz="4" w:space="0" w:color="auto"/>
              <w:left w:val="single" w:sz="4" w:space="0" w:color="auto"/>
              <w:bottom w:val="single" w:sz="4" w:space="0" w:color="auto"/>
              <w:right w:val="single" w:sz="4" w:space="0" w:color="auto"/>
            </w:tcBorders>
          </w:tcPr>
          <w:p w14:paraId="739FFF2D" w14:textId="77777777" w:rsidR="00DF359D" w:rsidRDefault="00DF359D" w:rsidP="009D08DF">
            <w:pPr>
              <w:pStyle w:val="TAL"/>
              <w:ind w:firstLine="200"/>
              <w:rPr>
                <w:rFonts w:eastAsia="宋体" w:cs="Arial"/>
                <w:color w:val="000000"/>
                <w:szCs w:val="18"/>
                <w:lang w:eastAsia="zh-CN"/>
              </w:rPr>
            </w:pPr>
            <w:r>
              <w:rPr>
                <w:rFonts w:eastAsia="宋体"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5C0D6332" w14:textId="77777777" w:rsidR="00DF359D" w:rsidRDefault="00DF359D" w:rsidP="009D08DF">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08A36D21" w14:textId="77777777" w:rsidR="00DF359D" w:rsidRDefault="00DF359D" w:rsidP="009D08DF">
            <w:pPr>
              <w:pStyle w:val="TAL"/>
              <w:ind w:firstLine="200"/>
              <w:rPr>
                <w:rFonts w:eastAsia="宋体" w:cs="Arial"/>
                <w:color w:val="000000"/>
                <w:szCs w:val="18"/>
                <w:lang w:val="en-US" w:eastAsia="zh-CN"/>
              </w:rPr>
            </w:pPr>
            <w:r>
              <w:rPr>
                <w:rFonts w:cs="Arial"/>
                <w:strike/>
                <w:color w:val="FF0000"/>
                <w:szCs w:val="18"/>
              </w:rPr>
              <w:t>Mitigation of UE Rx timing delays is not supported</w:t>
            </w:r>
            <w:r>
              <w:rPr>
                <w:rFonts w:cs="Arial"/>
                <w:color w:val="FF0000"/>
                <w:szCs w:val="18"/>
              </w:rPr>
              <w:t xml:space="preserve"> UE-RxTEG </w:t>
            </w:r>
            <w:r w:rsidRPr="00A4124D">
              <w:rPr>
                <w:rFonts w:cs="Arial"/>
                <w:color w:val="FF0000"/>
                <w:szCs w:val="18"/>
              </w:rPr>
              <w:t xml:space="preserve">reporting is not supported </w:t>
            </w:r>
            <w:r w:rsidRPr="00A4124D">
              <w:rPr>
                <w:rFonts w:cs="Arial"/>
                <w:color w:val="0070C0"/>
                <w:szCs w:val="18"/>
              </w:rPr>
              <w:t>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14:paraId="009E370D" w14:textId="77777777" w:rsidR="00DF359D" w:rsidRPr="00B80936" w:rsidRDefault="00DF359D" w:rsidP="009D08DF">
            <w:pPr>
              <w:pStyle w:val="TAL"/>
              <w:ind w:firstLine="200"/>
              <w:rPr>
                <w:rFonts w:eastAsia="宋体" w:cs="Arial"/>
                <w:color w:val="0070C0"/>
                <w:szCs w:val="18"/>
                <w:lang w:eastAsia="zh-CN"/>
              </w:rPr>
            </w:pPr>
            <w:r>
              <w:rPr>
                <w:rFonts w:eastAsia="宋体" w:cs="Arial"/>
                <w:strike/>
                <w:color w:val="FF0000"/>
                <w:szCs w:val="18"/>
                <w:lang w:eastAsia="zh-CN"/>
              </w:rPr>
              <w:t>FFS: Per UE or</w:t>
            </w:r>
            <w:r w:rsidRPr="00B80936">
              <w:rPr>
                <w:rFonts w:eastAsia="宋体" w:cs="Arial"/>
                <w:color w:val="FF0000"/>
                <w:szCs w:val="18"/>
                <w:lang w:eastAsia="zh-CN"/>
              </w:rPr>
              <w:t xml:space="preserve"> </w:t>
            </w:r>
            <w:r w:rsidRPr="00B80936">
              <w:rPr>
                <w:rFonts w:eastAsia="宋体" w:cs="Arial"/>
                <w:color w:val="FF0000"/>
                <w:szCs w:val="18"/>
                <w:highlight w:val="yellow"/>
                <w:lang w:eastAsia="zh-CN"/>
              </w:rPr>
              <w:t>[</w:t>
            </w:r>
            <w:r w:rsidRPr="00B80936">
              <w:rPr>
                <w:rFonts w:eastAsia="宋体" w:cs="Arial"/>
                <w:color w:val="000000"/>
                <w:szCs w:val="18"/>
                <w:highlight w:val="yellow"/>
                <w:lang w:eastAsia="zh-CN"/>
              </w:rPr>
              <w:t xml:space="preserve">per band </w:t>
            </w:r>
            <w:r w:rsidRPr="00B80936">
              <w:rPr>
                <w:rFonts w:eastAsia="宋体" w:cs="Arial"/>
                <w:color w:val="0070C0"/>
                <w:szCs w:val="18"/>
                <w:highlight w:val="yellow"/>
                <w:lang w:eastAsia="zh-CN"/>
              </w:rPr>
              <w:t>or FS]</w:t>
            </w:r>
          </w:p>
        </w:tc>
        <w:tc>
          <w:tcPr>
            <w:tcW w:w="1414" w:type="dxa"/>
            <w:tcBorders>
              <w:top w:val="single" w:sz="4" w:space="0" w:color="auto"/>
              <w:left w:val="single" w:sz="4" w:space="0" w:color="auto"/>
              <w:bottom w:val="single" w:sz="4" w:space="0" w:color="auto"/>
              <w:right w:val="single" w:sz="4" w:space="0" w:color="auto"/>
            </w:tcBorders>
          </w:tcPr>
          <w:p w14:paraId="50B299B4" w14:textId="77777777" w:rsidR="00DF359D" w:rsidRDefault="00DF359D" w:rsidP="009D08DF">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6EBF8021" w14:textId="77777777" w:rsidR="00DF359D" w:rsidRDefault="00DF359D" w:rsidP="009D08DF">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43A37351" w14:textId="77777777" w:rsidR="00DF359D" w:rsidRDefault="00DF359D" w:rsidP="009D08DF">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708BB1AE" w14:textId="77777777" w:rsidR="00DF359D" w:rsidRDefault="00DF359D" w:rsidP="009D08DF">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Pr="00BB671D">
              <w:rPr>
                <w:rFonts w:cs="Arial"/>
                <w:color w:val="0070C0"/>
                <w:sz w:val="18"/>
                <w:szCs w:val="18"/>
                <w:highlight w:val="yellow"/>
              </w:rPr>
              <w:t>[</w:t>
            </w:r>
            <w:r w:rsidRPr="00BB671D">
              <w:rPr>
                <w:rFonts w:cs="Arial"/>
                <w:color w:val="000000"/>
                <w:sz w:val="18"/>
                <w:szCs w:val="18"/>
                <w:highlight w:val="yellow"/>
              </w:rPr>
              <w:t>1,</w:t>
            </w:r>
            <w:r w:rsidRPr="00BB671D">
              <w:rPr>
                <w:rFonts w:cs="Arial"/>
                <w:color w:val="0070C0"/>
                <w:sz w:val="18"/>
                <w:szCs w:val="18"/>
                <w:highlight w:val="yellow"/>
              </w:rPr>
              <w:t>]</w:t>
            </w:r>
            <w:r>
              <w:rPr>
                <w:rFonts w:cs="Arial"/>
                <w:color w:val="000000"/>
                <w:sz w:val="18"/>
                <w:szCs w:val="18"/>
              </w:rPr>
              <w:t>2</w:t>
            </w:r>
            <w:r w:rsidRPr="00A4124D">
              <w:rPr>
                <w:rFonts w:cs="Arial"/>
                <w:color w:val="000000"/>
                <w:sz w:val="18"/>
                <w:szCs w:val="18"/>
                <w:highlight w:val="yellow"/>
              </w:rPr>
              <w:t>[</w:t>
            </w:r>
            <w:r w:rsidRPr="00A4124D">
              <w:rPr>
                <w:rFonts w:cs="Arial"/>
                <w:color w:val="0070C0"/>
                <w:sz w:val="18"/>
                <w:szCs w:val="18"/>
                <w:highlight w:val="yellow"/>
              </w:rPr>
              <w:t>, 3]</w:t>
            </w:r>
            <w:r>
              <w:rPr>
                <w:rFonts w:cs="Arial"/>
                <w:color w:val="000000"/>
                <w:sz w:val="18"/>
                <w:szCs w:val="18"/>
              </w:rPr>
              <w:t>,4,6,8</w:t>
            </w:r>
            <w:r w:rsidRPr="00B80936">
              <w:rPr>
                <w:rFonts w:cs="Arial"/>
                <w:color w:val="0070C0"/>
                <w:sz w:val="18"/>
                <w:szCs w:val="18"/>
                <w:highlight w:val="yellow"/>
              </w:rPr>
              <w:t>[,12,16,24,32]</w:t>
            </w:r>
            <w:r>
              <w:rPr>
                <w:rFonts w:cs="Arial"/>
                <w:color w:val="000000"/>
                <w:sz w:val="18"/>
                <w:szCs w:val="18"/>
              </w:rPr>
              <w:t>}</w:t>
            </w:r>
            <w:r>
              <w:rPr>
                <w:rFonts w:cs="Arial"/>
                <w:strike/>
                <w:color w:val="FF0000"/>
                <w:sz w:val="18"/>
                <w:szCs w:val="18"/>
              </w:rPr>
              <w:t>]</w:t>
            </w:r>
          </w:p>
          <w:p w14:paraId="3A2C5673" w14:textId="77777777" w:rsidR="00DF359D" w:rsidRDefault="00DF359D" w:rsidP="009D08DF">
            <w:pPr>
              <w:pStyle w:val="TAL"/>
              <w:ind w:firstLine="200"/>
              <w:rPr>
                <w:rFonts w:cs="Arial"/>
                <w:color w:val="000000"/>
                <w:szCs w:val="18"/>
              </w:rPr>
            </w:pPr>
          </w:p>
          <w:p w14:paraId="51FD4587" w14:textId="77777777" w:rsidR="00DF359D" w:rsidRDefault="00DF359D" w:rsidP="009D08DF">
            <w:pPr>
              <w:pStyle w:val="TAL"/>
              <w:ind w:firstLine="200"/>
              <w:rPr>
                <w:rFonts w:cs="Arial"/>
                <w:color w:val="000000"/>
                <w:szCs w:val="18"/>
              </w:rPr>
            </w:pPr>
            <w:r>
              <w:rPr>
                <w:rFonts w:cs="Arial"/>
                <w:color w:val="000000"/>
                <w:szCs w:val="18"/>
              </w:rPr>
              <w:t>Need for location server to know if the feature is supported</w:t>
            </w:r>
          </w:p>
          <w:p w14:paraId="7C613E61" w14:textId="77777777" w:rsidR="00DF359D" w:rsidRDefault="00DF359D" w:rsidP="009D08DF">
            <w:pPr>
              <w:pStyle w:val="TAL"/>
              <w:ind w:firstLine="200"/>
              <w:rPr>
                <w:rFonts w:cs="Arial"/>
                <w:color w:val="000000"/>
                <w:szCs w:val="18"/>
              </w:rPr>
            </w:pPr>
          </w:p>
          <w:p w14:paraId="39A3167C" w14:textId="77777777" w:rsidR="00DF359D" w:rsidRPr="00A4124D" w:rsidRDefault="00DF359D" w:rsidP="009D08DF">
            <w:pPr>
              <w:pStyle w:val="TAL"/>
              <w:rPr>
                <w:rFonts w:cs="Arial"/>
                <w:color w:val="FF0000"/>
                <w:szCs w:val="18"/>
              </w:rPr>
            </w:pPr>
            <w:r w:rsidRPr="00A4124D">
              <w:rPr>
                <w:rFonts w:cs="Arial"/>
                <w:color w:val="FF0000"/>
                <w:szCs w:val="18"/>
                <w:highlight w:val="yellow"/>
              </w:rPr>
              <w:t>FFS: Separate row for “Support of UE-RxTEG reporting for DL-TDOA”, and “Support of UE-RxTEG reporting for M-RTT”</w:t>
            </w:r>
          </w:p>
          <w:p w14:paraId="40A267A4" w14:textId="77777777" w:rsidR="00DF359D" w:rsidRDefault="00DF359D" w:rsidP="009D08DF">
            <w:pPr>
              <w:pStyle w:val="TAL"/>
              <w:ind w:firstLine="200"/>
              <w:rPr>
                <w:rFonts w:cs="Arial"/>
                <w:strike/>
                <w:color w:val="FF0000"/>
                <w:szCs w:val="18"/>
              </w:rPr>
            </w:pPr>
          </w:p>
          <w:p w14:paraId="316EDB31" w14:textId="77777777" w:rsidR="00DF359D" w:rsidRDefault="00DF359D" w:rsidP="009D08DF">
            <w:pPr>
              <w:tabs>
                <w:tab w:val="left" w:pos="1891"/>
              </w:tabs>
              <w:snapToGrid w:val="0"/>
              <w:spacing w:afterLines="50"/>
              <w:contextualSpacing/>
              <w:rPr>
                <w:rFonts w:cs="Arial"/>
                <w:color w:val="000000"/>
                <w:sz w:val="18"/>
                <w:szCs w:val="18"/>
              </w:rPr>
            </w:pPr>
            <w:r>
              <w:rPr>
                <w:rFonts w:cs="Arial"/>
                <w:color w:val="FF0000"/>
                <w:sz w:val="18"/>
                <w:szCs w:val="18"/>
              </w:rPr>
              <w:t>If UE supports this capability with the values &gt; 1, and if the UE does not include RxTEG-ID  associated with a measurement, no assumption can be made on the mitigation of UE Rx timing delays for this measurement</w:t>
            </w:r>
          </w:p>
          <w:p w14:paraId="04DBADC3" w14:textId="77777777" w:rsidR="00DF359D" w:rsidRDefault="00DF359D" w:rsidP="009D08DF">
            <w:pPr>
              <w:pStyle w:val="TAL"/>
              <w:rPr>
                <w:rFonts w:cs="Arial"/>
                <w:color w:val="FF0000"/>
                <w:szCs w:val="18"/>
              </w:rPr>
            </w:pPr>
          </w:p>
          <w:p w14:paraId="7AA5C5D6" w14:textId="77777777" w:rsidR="00DF359D" w:rsidRPr="00BB671D" w:rsidRDefault="00DF359D" w:rsidP="009D08DF">
            <w:pPr>
              <w:pStyle w:val="TAL"/>
              <w:rPr>
                <w:rFonts w:cs="Arial"/>
                <w:color w:val="0070C0"/>
                <w:szCs w:val="18"/>
              </w:rPr>
            </w:pPr>
            <w:r w:rsidRPr="00BB671D">
              <w:rPr>
                <w:rFonts w:cs="Arial"/>
                <w:color w:val="0070C0"/>
                <w:szCs w:val="18"/>
                <w:highlight w:val="yellow"/>
              </w:rPr>
              <w:t>[</w:t>
            </w:r>
            <w:r w:rsidRPr="00BB671D">
              <w:rPr>
                <w:rFonts w:cs="Arial"/>
                <w:color w:val="FF0000"/>
                <w:szCs w:val="18"/>
                <w:highlight w:val="yellow"/>
              </w:rPr>
              <w:t xml:space="preserve">If value=1 is indicated by the UE, the UE Rx timing errors differences between two measurements are within a margin only if the UE reports </w:t>
            </w:r>
            <w:r w:rsidRPr="00BB671D">
              <w:rPr>
                <w:rFonts w:cs="Arial"/>
                <w:strike/>
                <w:color w:val="0070C0"/>
                <w:szCs w:val="18"/>
                <w:highlight w:val="yellow"/>
              </w:rPr>
              <w:t>an</w:t>
            </w:r>
            <w:r w:rsidRPr="00BB671D">
              <w:rPr>
                <w:rFonts w:cs="Arial"/>
                <w:color w:val="0070C0"/>
                <w:szCs w:val="18"/>
                <w:highlight w:val="yellow"/>
              </w:rPr>
              <w:t xml:space="preserve"> the same</w:t>
            </w:r>
            <w:r w:rsidRPr="00BB671D">
              <w:rPr>
                <w:rFonts w:cs="Arial"/>
                <w:color w:val="FF0000"/>
                <w:szCs w:val="18"/>
                <w:highlight w:val="yellow"/>
              </w:rPr>
              <w:t xml:space="preserve"> Rx-TEG-ID associated with </w:t>
            </w:r>
            <w:r w:rsidRPr="00BB671D">
              <w:rPr>
                <w:rFonts w:cs="Arial"/>
                <w:color w:val="0070C0"/>
                <w:szCs w:val="18"/>
                <w:highlight w:val="yellow"/>
              </w:rPr>
              <w:t xml:space="preserve">both </w:t>
            </w:r>
            <w:r w:rsidRPr="00BB671D">
              <w:rPr>
                <w:rFonts w:cs="Arial"/>
                <w:strike/>
                <w:color w:val="0070C0"/>
                <w:szCs w:val="18"/>
                <w:highlight w:val="yellow"/>
              </w:rPr>
              <w:t>the</w:t>
            </w:r>
            <w:r w:rsidRPr="00BB671D">
              <w:rPr>
                <w:rFonts w:cs="Arial"/>
                <w:color w:val="0070C0"/>
                <w:szCs w:val="18"/>
                <w:highlight w:val="yellow"/>
              </w:rPr>
              <w:t xml:space="preserve"> </w:t>
            </w:r>
            <w:r w:rsidRPr="00BB671D">
              <w:rPr>
                <w:rFonts w:cs="Arial"/>
                <w:color w:val="FF0000"/>
                <w:szCs w:val="18"/>
                <w:highlight w:val="yellow"/>
              </w:rPr>
              <w:t>measurements, otherwise, no assumption can be made about the timing error differences between these measurements.</w:t>
            </w:r>
            <w:r w:rsidRPr="00BB671D">
              <w:rPr>
                <w:rFonts w:cs="Arial"/>
                <w:color w:val="0070C0"/>
                <w:szCs w:val="18"/>
                <w:highlight w:val="yellow"/>
              </w:rPr>
              <w:t>]</w:t>
            </w:r>
          </w:p>
          <w:p w14:paraId="44A3A531" w14:textId="77777777" w:rsidR="00DF359D" w:rsidRDefault="00DF359D" w:rsidP="009D08DF">
            <w:pPr>
              <w:pStyle w:val="TAL"/>
              <w:ind w:firstLine="180"/>
              <w:rPr>
                <w:rFonts w:cs="Arial"/>
                <w:color w:val="FF0000"/>
                <w:szCs w:val="18"/>
              </w:rPr>
            </w:pPr>
          </w:p>
          <w:p w14:paraId="55052BC8" w14:textId="77777777" w:rsidR="00DF359D" w:rsidRPr="003040CC" w:rsidRDefault="00DF359D" w:rsidP="009D08DF">
            <w:pPr>
              <w:pStyle w:val="TAL"/>
              <w:rPr>
                <w:rFonts w:cs="Arial"/>
                <w:color w:val="000000"/>
                <w:szCs w:val="18"/>
              </w:rPr>
            </w:pPr>
            <w:r w:rsidRPr="00A4124D">
              <w:rPr>
                <w:rFonts w:cs="Arial"/>
                <w:color w:val="0070C0"/>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426D6F79" w14:textId="77777777" w:rsidR="00DF359D" w:rsidRDefault="00DF359D" w:rsidP="009D08DF">
            <w:pPr>
              <w:pStyle w:val="TAL"/>
              <w:ind w:firstLine="200"/>
              <w:rPr>
                <w:rFonts w:cs="Arial"/>
                <w:color w:val="000000"/>
                <w:szCs w:val="18"/>
              </w:rPr>
            </w:pPr>
            <w:r>
              <w:rPr>
                <w:rFonts w:cs="Arial"/>
                <w:color w:val="000000"/>
                <w:szCs w:val="18"/>
              </w:rPr>
              <w:t>Optional with capability signaling</w:t>
            </w:r>
          </w:p>
        </w:tc>
      </w:tr>
    </w:tbl>
    <w:p w14:paraId="6098553D" w14:textId="07CD6FBF" w:rsidR="00842C64" w:rsidRPr="006B4472" w:rsidRDefault="006B4472" w:rsidP="006B4472">
      <w:pPr>
        <w:snapToGrid w:val="0"/>
        <w:spacing w:beforeLines="50" w:before="120" w:after="0" w:line="288" w:lineRule="auto"/>
        <w:rPr>
          <w:rFonts w:ascii="Arial" w:eastAsia="Batang" w:hAnsi="Arial" w:cs="Arial"/>
        </w:rPr>
      </w:pPr>
      <w:r w:rsidRPr="006B4472">
        <w:rPr>
          <w:rFonts w:ascii="Arial" w:eastAsia="Batang" w:hAnsi="Arial" w:cs="Arial"/>
        </w:rPr>
        <w:t>For mitigating UE Tx/Rx timing errors for DL+UL positioning, it was agreed that subject to UE capability, either one or both of the following options are supported:</w:t>
      </w:r>
    </w:p>
    <w:p w14:paraId="5C41D42F" w14:textId="77777777" w:rsidR="00D80096" w:rsidRPr="00D80096" w:rsidRDefault="00D80096" w:rsidP="008408E3">
      <w:pPr>
        <w:pStyle w:val="af9"/>
        <w:numPr>
          <w:ilvl w:val="0"/>
          <w:numId w:val="14"/>
        </w:numPr>
        <w:snapToGrid w:val="0"/>
        <w:spacing w:line="288" w:lineRule="auto"/>
        <w:rPr>
          <w:rFonts w:ascii="Arial" w:eastAsia="Batang" w:hAnsi="Arial" w:cs="Arial"/>
          <w:sz w:val="20"/>
          <w:szCs w:val="20"/>
        </w:rPr>
      </w:pPr>
      <w:r w:rsidRPr="00D80096">
        <w:rPr>
          <w:rFonts w:ascii="Arial" w:eastAsia="Batang" w:hAnsi="Arial" w:cs="Arial" w:hint="eastAsia"/>
          <w:sz w:val="20"/>
          <w:szCs w:val="20"/>
        </w:rPr>
        <w:t>Option 1:</w:t>
      </w:r>
      <w:r w:rsidRPr="00D80096">
        <w:rPr>
          <w:rFonts w:ascii="Arial" w:eastAsia="Batang" w:hAnsi="Arial" w:cs="Arial"/>
          <w:sz w:val="20"/>
          <w:szCs w:val="20"/>
        </w:rPr>
        <w:t xml:space="preserve"> Reporting of a TRP RxTx TEG ID, and optionally a TRP Tx TEG ID</w:t>
      </w:r>
    </w:p>
    <w:p w14:paraId="6475F26D" w14:textId="77777777" w:rsidR="00D80096" w:rsidRPr="00D80096" w:rsidRDefault="00D80096" w:rsidP="008408E3">
      <w:pPr>
        <w:pStyle w:val="af9"/>
        <w:numPr>
          <w:ilvl w:val="0"/>
          <w:numId w:val="14"/>
        </w:numPr>
        <w:snapToGrid w:val="0"/>
        <w:spacing w:line="288" w:lineRule="auto"/>
        <w:rPr>
          <w:rFonts w:ascii="Arial" w:eastAsia="Batang" w:hAnsi="Arial" w:cs="Arial"/>
          <w:sz w:val="20"/>
          <w:szCs w:val="20"/>
        </w:rPr>
      </w:pPr>
      <w:r w:rsidRPr="00D80096">
        <w:rPr>
          <w:rFonts w:ascii="Arial" w:eastAsia="Batang" w:hAnsi="Arial" w:cs="Arial" w:hint="eastAsia"/>
          <w:sz w:val="20"/>
          <w:szCs w:val="20"/>
        </w:rPr>
        <w:t>Option 2</w:t>
      </w:r>
      <w:r w:rsidRPr="00D80096">
        <w:rPr>
          <w:rFonts w:ascii="Arial" w:eastAsia="Batang" w:hAnsi="Arial" w:cs="Arial"/>
          <w:sz w:val="20"/>
          <w:szCs w:val="20"/>
        </w:rPr>
        <w:t>: Reporting of a TRP Rx TEG ID and a TRP Tx TEG ID</w:t>
      </w:r>
    </w:p>
    <w:p w14:paraId="497EF7EE" w14:textId="4269606C" w:rsidR="00842C64" w:rsidRDefault="000C450F" w:rsidP="00801FD5">
      <w:pPr>
        <w:snapToGrid w:val="0"/>
        <w:spacing w:beforeLines="50" w:before="120" w:after="0" w:line="288" w:lineRule="auto"/>
        <w:rPr>
          <w:rFonts w:ascii="Arial" w:hAnsi="Arial" w:cs="Arial"/>
          <w:lang w:eastAsia="zh-CN"/>
        </w:rPr>
      </w:pPr>
      <w:r>
        <w:rPr>
          <w:rFonts w:ascii="Arial" w:hAnsi="Arial" w:cs="Arial"/>
          <w:lang w:eastAsia="zh-CN"/>
        </w:rPr>
        <w:t xml:space="preserve">A UE may only be capable of reporting TRP RxTx TEG ID. </w:t>
      </w:r>
      <w:r w:rsidR="006B4472">
        <w:rPr>
          <w:rFonts w:ascii="Arial" w:hAnsi="Arial" w:cs="Arial" w:hint="eastAsia"/>
          <w:lang w:eastAsia="zh-CN"/>
        </w:rPr>
        <w:t>I</w:t>
      </w:r>
      <w:r w:rsidR="006B4472">
        <w:rPr>
          <w:rFonts w:ascii="Arial" w:hAnsi="Arial" w:cs="Arial"/>
          <w:lang w:eastAsia="zh-CN"/>
        </w:rPr>
        <w:t>n this sense, we prefer to s</w:t>
      </w:r>
      <w:r w:rsidR="00CB0C54">
        <w:rPr>
          <w:rFonts w:ascii="Arial" w:hAnsi="Arial" w:cs="Arial"/>
          <w:lang w:eastAsia="zh-CN"/>
        </w:rPr>
        <w:t>plit two rows for</w:t>
      </w:r>
      <w:r w:rsidR="006B4472">
        <w:rPr>
          <w:rFonts w:ascii="Arial" w:hAnsi="Arial" w:cs="Arial"/>
          <w:lang w:eastAsia="zh-CN"/>
        </w:rPr>
        <w:t xml:space="preserve"> </w:t>
      </w:r>
      <w:r w:rsidR="00CB0C54">
        <w:rPr>
          <w:rFonts w:ascii="Arial" w:hAnsi="Arial" w:cs="Arial"/>
          <w:lang w:eastAsia="zh-CN"/>
        </w:rPr>
        <w:t>“Support of UE TxTEGs for DL-TDOA” and “Support of UE TxTEGs for Multi-RTT”</w:t>
      </w:r>
      <w:r w:rsidR="006B4472">
        <w:rPr>
          <w:rFonts w:ascii="Arial" w:hAnsi="Arial" w:cs="Arial"/>
          <w:lang w:eastAsia="zh-CN"/>
        </w:rPr>
        <w:t>.</w:t>
      </w:r>
    </w:p>
    <w:p w14:paraId="451AAB8C" w14:textId="541E45B5" w:rsidR="006B4472" w:rsidRPr="00AC6E94" w:rsidRDefault="006B4472" w:rsidP="00801FD5">
      <w:pPr>
        <w:snapToGrid w:val="0"/>
        <w:spacing w:beforeLines="50" w:before="120" w:after="0" w:line="288" w:lineRule="auto"/>
        <w:rPr>
          <w:rFonts w:ascii="Arial" w:hAnsi="Arial" w:cs="Arial"/>
          <w:b/>
          <w:bCs/>
          <w:lang w:eastAsia="zh-CN"/>
        </w:rPr>
      </w:pPr>
      <w:r w:rsidRPr="00AC6E94">
        <w:rPr>
          <w:rFonts w:ascii="Arial" w:hAnsi="Arial" w:cs="Arial" w:hint="eastAsia"/>
          <w:b/>
          <w:bCs/>
          <w:lang w:eastAsia="zh-CN"/>
        </w:rPr>
        <w:t>P</w:t>
      </w:r>
      <w:r w:rsidRPr="00AC6E94">
        <w:rPr>
          <w:rFonts w:ascii="Arial" w:hAnsi="Arial" w:cs="Arial"/>
          <w:b/>
          <w:bCs/>
          <w:lang w:eastAsia="zh-CN"/>
        </w:rPr>
        <w:t>roposal 1: S</w:t>
      </w:r>
      <w:r w:rsidR="00CB0C54" w:rsidRPr="00CB0C54">
        <w:rPr>
          <w:rFonts w:ascii="Arial" w:hAnsi="Arial" w:cs="Arial"/>
          <w:b/>
          <w:bCs/>
          <w:lang w:eastAsia="zh-CN"/>
        </w:rPr>
        <w:t>plit two rows for “Support of UE TxTEGs for DL-TDOA” and “Support of UE TxTEGs for Multi-RTT”</w:t>
      </w:r>
      <w:r w:rsidRPr="00AC6E94">
        <w:rPr>
          <w:rFonts w:ascii="Arial" w:hAnsi="Arial" w:cs="Arial"/>
          <w:b/>
          <w:bCs/>
          <w:lang w:eastAsia="zh-CN"/>
        </w:rPr>
        <w:t>.</w:t>
      </w:r>
    </w:p>
    <w:p w14:paraId="1B977060" w14:textId="5EA4CE58" w:rsidR="0068539F" w:rsidRDefault="0068539F" w:rsidP="00801FD5">
      <w:pPr>
        <w:snapToGrid w:val="0"/>
        <w:spacing w:beforeLines="50" w:before="120" w:after="0" w:line="288" w:lineRule="auto"/>
        <w:rPr>
          <w:rFonts w:ascii="Arial" w:hAnsi="Arial" w:cs="Arial"/>
          <w:lang w:eastAsia="zh-CN"/>
        </w:rPr>
      </w:pPr>
    </w:p>
    <w:p w14:paraId="010DBBDF" w14:textId="4E198908" w:rsidR="00D80096" w:rsidRDefault="00D80096" w:rsidP="00D80096">
      <w:pPr>
        <w:snapToGrid w:val="0"/>
        <w:spacing w:beforeLines="50" w:before="120" w:after="0" w:line="288" w:lineRule="auto"/>
        <w:outlineLvl w:val="1"/>
        <w:rPr>
          <w:rFonts w:ascii="Arial" w:hAnsi="Arial" w:cs="Arial"/>
          <w:b/>
          <w:bCs/>
          <w:i/>
          <w:iCs/>
          <w:u w:val="single"/>
          <w:lang w:eastAsia="zh-CN"/>
        </w:rPr>
      </w:pPr>
      <w:r w:rsidRPr="00842C64">
        <w:rPr>
          <w:rFonts w:ascii="Arial" w:hAnsi="Arial" w:cs="Arial" w:hint="eastAsia"/>
          <w:b/>
          <w:bCs/>
          <w:i/>
          <w:iCs/>
          <w:u w:val="single"/>
          <w:lang w:eastAsia="zh-CN"/>
        </w:rPr>
        <w:t>F</w:t>
      </w:r>
      <w:r w:rsidRPr="00842C64">
        <w:rPr>
          <w:rFonts w:ascii="Arial" w:hAnsi="Arial" w:cs="Arial"/>
          <w:b/>
          <w:bCs/>
          <w:i/>
          <w:iCs/>
          <w:u w:val="single"/>
          <w:lang w:eastAsia="zh-CN"/>
        </w:rPr>
        <w:t>G 27-1-</w:t>
      </w:r>
      <w:r>
        <w:rPr>
          <w:rFonts w:ascii="Arial" w:hAnsi="Arial" w:cs="Arial"/>
          <w:b/>
          <w:bCs/>
          <w:i/>
          <w:iCs/>
          <w:u w:val="single"/>
          <w:lang w:eastAsia="zh-CN"/>
        </w:rPr>
        <w:t>2</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0B04FC" w14:paraId="1A2B5878" w14:textId="77777777" w:rsidTr="009D08DF">
        <w:trPr>
          <w:trHeight w:val="20"/>
        </w:trPr>
        <w:tc>
          <w:tcPr>
            <w:tcW w:w="1160" w:type="dxa"/>
            <w:tcBorders>
              <w:top w:val="single" w:sz="4" w:space="0" w:color="auto"/>
              <w:left w:val="single" w:sz="4" w:space="0" w:color="auto"/>
              <w:bottom w:val="single" w:sz="4" w:space="0" w:color="auto"/>
              <w:right w:val="single" w:sz="4" w:space="0" w:color="auto"/>
            </w:tcBorders>
          </w:tcPr>
          <w:p w14:paraId="7C70EB1E" w14:textId="77777777" w:rsidR="000B04FC" w:rsidRDefault="000B04FC" w:rsidP="009D08DF">
            <w:pPr>
              <w:pStyle w:val="TAL"/>
              <w:rPr>
                <w:rFonts w:cs="Arial"/>
                <w:color w:val="000000"/>
                <w:szCs w:val="18"/>
              </w:rPr>
            </w:pPr>
            <w:r>
              <w:rPr>
                <w:rFonts w:cs="Arial"/>
                <w:color w:val="000000"/>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12F8DF01" w14:textId="77777777" w:rsidR="000B04FC" w:rsidRDefault="000B04FC" w:rsidP="009D08DF">
            <w:pPr>
              <w:pStyle w:val="TAL"/>
              <w:rPr>
                <w:rFonts w:cs="Arial"/>
                <w:color w:val="000000"/>
                <w:szCs w:val="18"/>
              </w:rPr>
            </w:pPr>
            <w:r>
              <w:rPr>
                <w:rFonts w:cs="Arial"/>
                <w:color w:val="000000"/>
                <w:szCs w:val="18"/>
              </w:rPr>
              <w:t>27-1-2</w:t>
            </w:r>
          </w:p>
        </w:tc>
        <w:tc>
          <w:tcPr>
            <w:tcW w:w="1520" w:type="dxa"/>
            <w:tcBorders>
              <w:top w:val="single" w:sz="4" w:space="0" w:color="auto"/>
              <w:left w:val="single" w:sz="4" w:space="0" w:color="auto"/>
              <w:bottom w:val="single" w:sz="4" w:space="0" w:color="auto"/>
              <w:right w:val="single" w:sz="4" w:space="0" w:color="auto"/>
            </w:tcBorders>
          </w:tcPr>
          <w:p w14:paraId="708FDBA3" w14:textId="77777777" w:rsidR="000B04FC" w:rsidRDefault="000B04FC" w:rsidP="009D08DF">
            <w:pPr>
              <w:pStyle w:val="TAL"/>
              <w:rPr>
                <w:rFonts w:eastAsia="宋体"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UE-TxTEGs </w:t>
            </w:r>
            <w:r>
              <w:rPr>
                <w:rFonts w:cs="Arial"/>
                <w:strike/>
                <w:color w:val="FF0000"/>
                <w:szCs w:val="18"/>
              </w:rPr>
              <w:t>[</w:t>
            </w:r>
            <w:r>
              <w:rPr>
                <w:rFonts w:cs="Arial"/>
                <w:color w:val="000000"/>
                <w:szCs w:val="18"/>
              </w:rPr>
              <w:t xml:space="preserve">for UL TDOA </w:t>
            </w:r>
            <w:r>
              <w:rPr>
                <w:rFonts w:cs="Arial"/>
                <w:strike/>
                <w:color w:val="FF0000"/>
                <w:szCs w:val="18"/>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59E9F7D8" w14:textId="77777777" w:rsidR="000B04FC" w:rsidRDefault="000B04FC" w:rsidP="009D08DF">
            <w:pPr>
              <w:snapToGrid w:val="0"/>
              <w:spacing w:afterLines="50"/>
              <w:contextualSpacing/>
              <w:rPr>
                <w:rFonts w:cs="Arial"/>
                <w:color w:val="000000"/>
                <w:sz w:val="18"/>
                <w:szCs w:val="18"/>
              </w:rPr>
            </w:pPr>
            <w:r>
              <w:rPr>
                <w:rFonts w:cs="Arial"/>
                <w:color w:val="000000"/>
                <w:sz w:val="18"/>
                <w:szCs w:val="18"/>
              </w:rPr>
              <w:t xml:space="preserve">The maximum number of UE-TxTEG, which is supported and reported by UE </w:t>
            </w:r>
            <w:r>
              <w:rPr>
                <w:rFonts w:cs="Arial"/>
                <w:strike/>
                <w:color w:val="FF0000"/>
                <w:sz w:val="18"/>
                <w:szCs w:val="18"/>
              </w:rPr>
              <w:t>[</w:t>
            </w:r>
            <w:r>
              <w:rPr>
                <w:rFonts w:cs="Arial"/>
                <w:color w:val="000000"/>
                <w:sz w:val="18"/>
                <w:szCs w:val="18"/>
              </w:rPr>
              <w:t>for UL TDOA</w:t>
            </w:r>
            <w:r>
              <w:rPr>
                <w:rFonts w:cs="Arial"/>
                <w:strike/>
                <w:color w:val="FF0000"/>
                <w:sz w:val="18"/>
                <w:szCs w:val="18"/>
              </w:rPr>
              <w:t xml:space="preserve"> and/or Multi-RTT positioning]</w:t>
            </w:r>
          </w:p>
          <w:p w14:paraId="7FD60E94" w14:textId="77777777" w:rsidR="000B04FC" w:rsidRDefault="000B04FC" w:rsidP="009D08DF">
            <w:pPr>
              <w:pStyle w:val="af9"/>
              <w:autoSpaceDE w:val="0"/>
              <w:autoSpaceDN w:val="0"/>
              <w:adjustRightInd w:val="0"/>
              <w:snapToGrid w:val="0"/>
              <w:spacing w:afterLines="50" w:after="120"/>
              <w:ind w:left="20" w:firstLine="5"/>
              <w:rPr>
                <w:rFonts w:cs="Arial"/>
                <w:strike/>
                <w:color w:val="FF0000"/>
                <w:sz w:val="18"/>
                <w:szCs w:val="18"/>
              </w:rPr>
            </w:pPr>
            <w:r>
              <w:rPr>
                <w:rFonts w:cs="Arial"/>
                <w:strike/>
                <w:color w:val="FF0000"/>
                <w:sz w:val="18"/>
                <w:szCs w:val="18"/>
              </w:rPr>
              <w:t>FFS: the values (&gt;1)</w:t>
            </w:r>
          </w:p>
          <w:p w14:paraId="51FA404C" w14:textId="77777777" w:rsidR="000B04FC" w:rsidRDefault="000B04FC" w:rsidP="009D08DF">
            <w:pPr>
              <w:tabs>
                <w:tab w:val="left" w:pos="1891"/>
              </w:tabs>
              <w:snapToGrid w:val="0"/>
              <w:spacing w:afterLines="50"/>
              <w:contextualSpacing/>
              <w:rPr>
                <w:rFonts w:cs="Arial"/>
                <w:strike/>
                <w:color w:val="FF0000"/>
                <w:sz w:val="18"/>
                <w:szCs w:val="18"/>
              </w:rPr>
            </w:pPr>
            <w:r>
              <w:rPr>
                <w:rFonts w:cs="Arial"/>
                <w:strike/>
                <w:color w:val="FF0000"/>
                <w:sz w:val="18"/>
                <w:szCs w:val="18"/>
              </w:rPr>
              <w:t>FFS: whether to have a value=1 to indicate UE Tx timing errors is well calibrated</w:t>
            </w:r>
          </w:p>
          <w:p w14:paraId="08817942" w14:textId="77777777" w:rsidR="000B04FC" w:rsidRDefault="000B04FC" w:rsidP="009D08DF">
            <w:pPr>
              <w:pStyle w:val="af9"/>
              <w:autoSpaceDE w:val="0"/>
              <w:autoSpaceDN w:val="0"/>
              <w:adjustRightInd w:val="0"/>
              <w:snapToGrid w:val="0"/>
              <w:spacing w:afterLines="50" w:after="120"/>
              <w:ind w:left="15" w:firstLine="5"/>
              <w:rPr>
                <w:rFonts w:cs="Arial"/>
                <w:strike/>
                <w:color w:val="FF0000"/>
                <w:sz w:val="18"/>
                <w:szCs w:val="18"/>
              </w:rPr>
            </w:pPr>
            <w:r>
              <w:rPr>
                <w:rFonts w:cs="Arial"/>
                <w:strike/>
                <w:color w:val="FF0000"/>
                <w:sz w:val="18"/>
                <w:szCs w:val="18"/>
              </w:rPr>
              <w:t>FFS: whether to have different values/FGs for UL TDOA and/or Multi-RTT positioning</w:t>
            </w:r>
          </w:p>
          <w:p w14:paraId="6A157DB0" w14:textId="77777777" w:rsidR="000B04FC" w:rsidRDefault="000B04FC" w:rsidP="009D08DF">
            <w:pPr>
              <w:pStyle w:val="af9"/>
              <w:autoSpaceDE w:val="0"/>
              <w:autoSpaceDN w:val="0"/>
              <w:adjustRightInd w:val="0"/>
              <w:snapToGrid w:val="0"/>
              <w:spacing w:afterLines="50" w:after="120"/>
              <w:ind w:left="15" w:firstLine="5"/>
              <w:rPr>
                <w:rFonts w:cs="Arial"/>
                <w:strike/>
                <w:color w:val="FF0000"/>
                <w:sz w:val="18"/>
                <w:szCs w:val="18"/>
              </w:rPr>
            </w:pPr>
          </w:p>
          <w:p w14:paraId="5583C94A" w14:textId="77777777" w:rsidR="000B04FC" w:rsidRDefault="000B04FC" w:rsidP="009D08DF">
            <w:pPr>
              <w:pStyle w:val="af9"/>
              <w:autoSpaceDE w:val="0"/>
              <w:autoSpaceDN w:val="0"/>
              <w:adjustRightInd w:val="0"/>
              <w:snapToGrid w:val="0"/>
              <w:spacing w:afterLines="50" w:after="120"/>
              <w:ind w:left="20" w:firstLine="5"/>
              <w:rPr>
                <w:rFonts w:cs="Arial"/>
                <w:strike/>
                <w:color w:val="FF0000"/>
                <w:sz w:val="18"/>
                <w:szCs w:val="18"/>
              </w:rPr>
            </w:pPr>
            <w:r>
              <w:rPr>
                <w:rFonts w:cs="Arial"/>
                <w:strike/>
                <w:color w:val="FF0000"/>
                <w:sz w:val="18"/>
                <w:szCs w:val="18"/>
              </w:rPr>
              <w:t>FFS: Separate row for “Support of UE-TxTEG reporting for MRTT”, and a separate row for the “maximum number of TxTEGs for RTT”</w:t>
            </w:r>
          </w:p>
          <w:p w14:paraId="3BCDFB7E" w14:textId="77777777" w:rsidR="000B04FC" w:rsidRDefault="000B04FC" w:rsidP="009D08DF">
            <w:pPr>
              <w:pStyle w:val="af9"/>
              <w:autoSpaceDE w:val="0"/>
              <w:autoSpaceDN w:val="0"/>
              <w:adjustRightInd w:val="0"/>
              <w:snapToGrid w:val="0"/>
              <w:spacing w:afterLines="50" w:after="120"/>
              <w:ind w:left="960" w:firstLine="5"/>
              <w:rPr>
                <w:rFonts w:cs="Arial"/>
                <w:strike/>
                <w:color w:val="FF0000"/>
                <w:sz w:val="18"/>
                <w:szCs w:val="18"/>
              </w:rPr>
            </w:pPr>
          </w:p>
          <w:p w14:paraId="6835E1EB" w14:textId="77777777" w:rsidR="000B04FC" w:rsidRDefault="000B04FC" w:rsidP="009D08DF">
            <w:pPr>
              <w:pStyle w:val="af9"/>
              <w:autoSpaceDE w:val="0"/>
              <w:autoSpaceDN w:val="0"/>
              <w:adjustRightInd w:val="0"/>
              <w:snapToGrid w:val="0"/>
              <w:spacing w:afterLines="50" w:after="120"/>
              <w:ind w:left="25" w:firstLine="5"/>
              <w:rPr>
                <w:rFonts w:cs="Arial"/>
                <w:strike/>
                <w:color w:val="FF0000"/>
                <w:sz w:val="18"/>
                <w:szCs w:val="18"/>
              </w:rPr>
            </w:pPr>
            <w:r>
              <w:rPr>
                <w:rFonts w:cs="Arial"/>
                <w:strike/>
                <w:color w:val="FF0000"/>
                <w:sz w:val="18"/>
                <w:szCs w:val="18"/>
              </w:rPr>
              <w:t>[If UE supports this capability with the values &gt; 1, the UE supports to provide the association information of UL SRS resources for positioning with Tx TEGs to the LMF.</w:t>
            </w:r>
          </w:p>
          <w:p w14:paraId="7628E9B5" w14:textId="77777777" w:rsidR="000B04FC" w:rsidRDefault="000B04FC" w:rsidP="008408E3">
            <w:pPr>
              <w:pStyle w:val="af9"/>
              <w:numPr>
                <w:ilvl w:val="0"/>
                <w:numId w:val="17"/>
              </w:numPr>
              <w:autoSpaceDE w:val="0"/>
              <w:autoSpaceDN w:val="0"/>
              <w:adjustRightInd w:val="0"/>
              <w:snapToGrid w:val="0"/>
              <w:spacing w:afterLines="50" w:after="120"/>
              <w:contextualSpacing/>
              <w:jc w:val="both"/>
              <w:rPr>
                <w:rFonts w:cs="Arial"/>
                <w:strike/>
                <w:color w:val="FF0000"/>
                <w:sz w:val="18"/>
                <w:szCs w:val="18"/>
              </w:rPr>
            </w:pPr>
            <w:r>
              <w:rPr>
                <w:rFonts w:cs="Arial"/>
                <w:strike/>
                <w:color w:val="FF0000"/>
                <w:sz w:val="18"/>
                <w:szCs w:val="18"/>
              </w:rPr>
              <w:t>FFS: Whether the association information is sent directly from UE to LMF, or is first provided to gNB and then forwarded to LMF]</w:t>
            </w:r>
          </w:p>
          <w:p w14:paraId="1A9AAFD4" w14:textId="77777777" w:rsidR="000B04FC" w:rsidRDefault="000B04FC" w:rsidP="009D08DF">
            <w:pPr>
              <w:pStyle w:val="af9"/>
              <w:autoSpaceDE w:val="0"/>
              <w:autoSpaceDN w:val="0"/>
              <w:adjustRightInd w:val="0"/>
              <w:snapToGrid w:val="0"/>
              <w:spacing w:afterLines="50" w:after="120"/>
              <w:ind w:left="15" w:firstLine="5"/>
              <w:rPr>
                <w:rFonts w:cs="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3B582139" w14:textId="77777777" w:rsidR="000B04FC" w:rsidRDefault="000B04FC" w:rsidP="009D08DF">
            <w:pPr>
              <w:pStyle w:val="TAL"/>
              <w:ind w:firstLine="200"/>
              <w:rPr>
                <w:rFonts w:cs="Arial"/>
                <w:color w:val="FF0000"/>
                <w:szCs w:val="18"/>
                <w:highlight w:val="yellow"/>
              </w:rPr>
            </w:pPr>
            <w:r w:rsidRPr="005B7720">
              <w:rPr>
                <w:rFonts w:cs="Arial"/>
                <w:color w:val="FF0000"/>
                <w:szCs w:val="18"/>
              </w:rPr>
              <w:t>[</w:t>
            </w:r>
            <w:r w:rsidRPr="005B7720">
              <w:rPr>
                <w:rFonts w:cs="Arial"/>
                <w:color w:val="000000"/>
                <w:szCs w:val="18"/>
              </w:rPr>
              <w:t>13-4</w:t>
            </w:r>
            <w:r w:rsidRPr="005B7720">
              <w:rPr>
                <w:rFonts w:cs="Arial"/>
                <w:color w:val="FF0000"/>
                <w:szCs w:val="18"/>
              </w:rPr>
              <w:t>,</w:t>
            </w:r>
            <w:r w:rsidRPr="005B7720">
              <w:rPr>
                <w:rFonts w:cs="Arial"/>
                <w:color w:val="0070C0"/>
                <w:szCs w:val="18"/>
              </w:rPr>
              <w:t xml:space="preserve"> ]</w:t>
            </w:r>
            <w:r w:rsidRPr="005B7720">
              <w:rPr>
                <w:rFonts w:cs="Arial"/>
                <w:color w:val="000000"/>
                <w:szCs w:val="18"/>
              </w:rPr>
              <w:t xml:space="preserve"> 13-8</w:t>
            </w:r>
            <w:r w:rsidRPr="005B7720">
              <w:rPr>
                <w:rFonts w:cs="Arial"/>
                <w:strike/>
                <w:color w:val="FF0000"/>
                <w:szCs w:val="18"/>
              </w:rPr>
              <w:t>]</w:t>
            </w:r>
            <w:r w:rsidRPr="005B7720">
              <w:rPr>
                <w:rFonts w:cs="Arial"/>
                <w:strike/>
                <w:color w:val="0070C0"/>
                <w:szCs w:val="18"/>
              </w:rPr>
              <w:t>, 27-1-2b</w:t>
            </w:r>
          </w:p>
        </w:tc>
        <w:tc>
          <w:tcPr>
            <w:tcW w:w="1096" w:type="dxa"/>
            <w:tcBorders>
              <w:top w:val="single" w:sz="4" w:space="0" w:color="auto"/>
              <w:left w:val="single" w:sz="4" w:space="0" w:color="auto"/>
              <w:bottom w:val="single" w:sz="4" w:space="0" w:color="auto"/>
              <w:right w:val="single" w:sz="4" w:space="0" w:color="auto"/>
            </w:tcBorders>
          </w:tcPr>
          <w:p w14:paraId="3EFF4CF1" w14:textId="77777777" w:rsidR="000B04FC" w:rsidRDefault="000B04FC" w:rsidP="009D08DF">
            <w:pPr>
              <w:pStyle w:val="TAL"/>
              <w:ind w:firstLine="200"/>
              <w:rPr>
                <w:rFonts w:eastAsia="宋体" w:cs="Arial"/>
                <w:color w:val="000000"/>
                <w:szCs w:val="18"/>
                <w:lang w:eastAsia="zh-CN"/>
              </w:rPr>
            </w:pPr>
            <w:r>
              <w:rPr>
                <w:rFonts w:eastAsia="宋体" w:cs="Arial"/>
                <w:strike/>
                <w:color w:val="FF0000"/>
                <w:szCs w:val="18"/>
                <w:lang w:eastAsia="zh-CN"/>
              </w:rPr>
              <w:t>FFS</w:t>
            </w:r>
            <w:r>
              <w:rPr>
                <w:rFonts w:eastAsia="宋体" w:cs="Arial"/>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tcPr>
          <w:p w14:paraId="63378D18" w14:textId="77777777" w:rsidR="000B04FC" w:rsidRDefault="000B04FC" w:rsidP="009D08DF">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652CBFDD" w14:textId="77777777" w:rsidR="000B04FC" w:rsidRDefault="000B04FC" w:rsidP="009D08DF">
            <w:pPr>
              <w:pStyle w:val="TAL"/>
              <w:ind w:firstLine="200"/>
              <w:rPr>
                <w:rFonts w:cs="Arial"/>
                <w:strike/>
                <w:color w:val="FF0000"/>
                <w:szCs w:val="18"/>
              </w:rPr>
            </w:pPr>
            <w:r>
              <w:rPr>
                <w:rFonts w:cs="Arial"/>
                <w:strike/>
                <w:color w:val="FF0000"/>
                <w:szCs w:val="18"/>
              </w:rPr>
              <w:t>Mitigation of UE Tx timing delays is not supported</w:t>
            </w:r>
          </w:p>
          <w:p w14:paraId="00C95B94" w14:textId="77777777" w:rsidR="000B04FC" w:rsidRDefault="000B04FC" w:rsidP="009D08DF">
            <w:pPr>
              <w:pStyle w:val="TAL"/>
              <w:ind w:firstLine="200"/>
              <w:rPr>
                <w:rFonts w:eastAsia="宋体" w:cs="Arial"/>
                <w:color w:val="000000"/>
                <w:szCs w:val="18"/>
                <w:lang w:eastAsia="zh-CN"/>
              </w:rPr>
            </w:pPr>
            <w:r>
              <w:rPr>
                <w:rFonts w:eastAsia="宋体" w:cs="Arial"/>
                <w:color w:val="FF0000"/>
                <w:szCs w:val="18"/>
                <w:lang w:eastAsia="zh-CN"/>
              </w:rPr>
              <w:t xml:space="preserve">UE-TxTEGs for UL TDOA is not </w:t>
            </w:r>
            <w:r w:rsidRPr="005B7720">
              <w:rPr>
                <w:rFonts w:eastAsia="宋体" w:cs="Arial"/>
                <w:color w:val="FF0000"/>
                <w:szCs w:val="18"/>
                <w:lang w:eastAsia="zh-CN"/>
              </w:rPr>
              <w:t>supported</w:t>
            </w:r>
            <w:r w:rsidRPr="005B7720">
              <w:rPr>
                <w:rFonts w:eastAsia="宋体" w:cs="Arial"/>
                <w:color w:val="000000"/>
                <w:szCs w:val="18"/>
                <w:lang w:eastAsia="zh-CN"/>
              </w:rPr>
              <w:t xml:space="preserve"> </w:t>
            </w:r>
            <w:r w:rsidRPr="005B7720">
              <w:rPr>
                <w:rFonts w:cs="Arial"/>
                <w:color w:val="0070C0"/>
                <w:szCs w:val="18"/>
              </w:rPr>
              <w:t>and no assumption can be made on the mitigation of UE Tx timing for the SRS” and  “UE-TxTEGs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tcPr>
          <w:p w14:paraId="47CAEB85" w14:textId="77777777" w:rsidR="000B04FC" w:rsidRDefault="000B04FC" w:rsidP="009D08DF">
            <w:pPr>
              <w:pStyle w:val="TAL"/>
              <w:ind w:firstLine="200"/>
              <w:rPr>
                <w:rFonts w:cs="Arial"/>
                <w:strike/>
                <w:color w:val="FF0000"/>
                <w:szCs w:val="18"/>
              </w:rPr>
            </w:pPr>
            <w:r w:rsidRPr="00CC728B">
              <w:rPr>
                <w:rFonts w:cs="Arial"/>
                <w:color w:val="000000"/>
                <w:szCs w:val="18"/>
                <w:highlight w:val="yellow"/>
              </w:rPr>
              <w:t>FFS:</w:t>
            </w:r>
            <w:r w:rsidRPr="00CC728B">
              <w:rPr>
                <w:rFonts w:cs="Arial"/>
                <w:strike/>
                <w:color w:val="FF0000"/>
                <w:szCs w:val="18"/>
                <w:highlight w:val="yellow"/>
              </w:rPr>
              <w:t xml:space="preserve"> Per  UE or </w:t>
            </w:r>
            <w:r w:rsidRPr="00CC728B">
              <w:rPr>
                <w:rFonts w:cs="Arial"/>
                <w:color w:val="000000"/>
                <w:szCs w:val="18"/>
                <w:highlight w:val="yellow"/>
              </w:rPr>
              <w:t>per band or per FS</w:t>
            </w:r>
          </w:p>
        </w:tc>
        <w:tc>
          <w:tcPr>
            <w:tcW w:w="1414" w:type="dxa"/>
            <w:tcBorders>
              <w:top w:val="single" w:sz="4" w:space="0" w:color="auto"/>
              <w:left w:val="single" w:sz="4" w:space="0" w:color="auto"/>
              <w:bottom w:val="single" w:sz="4" w:space="0" w:color="auto"/>
              <w:right w:val="single" w:sz="4" w:space="0" w:color="auto"/>
            </w:tcBorders>
          </w:tcPr>
          <w:p w14:paraId="4EBA3458" w14:textId="77777777" w:rsidR="000B04FC" w:rsidRDefault="000B04FC" w:rsidP="009D08DF">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5876EFE8" w14:textId="77777777" w:rsidR="000B04FC" w:rsidRDefault="000B04FC" w:rsidP="009D08DF">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65DE6C3F" w14:textId="77777777" w:rsidR="000B04FC" w:rsidRDefault="000B04FC" w:rsidP="009D08DF">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20EBAC58" w14:textId="77777777" w:rsidR="000B04FC" w:rsidRDefault="000B04FC" w:rsidP="009D08DF">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Pr="00652F05">
              <w:rPr>
                <w:rFonts w:cs="Arial"/>
                <w:color w:val="0070C0"/>
                <w:sz w:val="18"/>
                <w:szCs w:val="18"/>
                <w:highlight w:val="yellow"/>
              </w:rPr>
              <w:t>[</w:t>
            </w:r>
            <w:r w:rsidRPr="00652F05">
              <w:rPr>
                <w:rFonts w:cs="Arial"/>
                <w:color w:val="000000"/>
                <w:sz w:val="18"/>
                <w:szCs w:val="18"/>
                <w:highlight w:val="yellow"/>
              </w:rPr>
              <w:t>1,</w:t>
            </w:r>
            <w:r w:rsidRPr="00652F05">
              <w:rPr>
                <w:rFonts w:cs="Arial"/>
                <w:color w:val="0070C0"/>
                <w:sz w:val="18"/>
                <w:szCs w:val="18"/>
                <w:highlight w:val="yellow"/>
              </w:rPr>
              <w:t>]</w:t>
            </w:r>
            <w:r>
              <w:rPr>
                <w:rFonts w:cs="Arial"/>
                <w:color w:val="000000"/>
                <w:sz w:val="18"/>
                <w:szCs w:val="18"/>
              </w:rPr>
              <w:t xml:space="preserve"> 2, 4, </w:t>
            </w:r>
            <w:r>
              <w:rPr>
                <w:rFonts w:cs="Arial"/>
                <w:color w:val="FF0000"/>
                <w:sz w:val="18"/>
                <w:szCs w:val="18"/>
              </w:rPr>
              <w:t xml:space="preserve">6, </w:t>
            </w:r>
            <w:r>
              <w:rPr>
                <w:rFonts w:cs="Arial"/>
                <w:color w:val="000000"/>
                <w:sz w:val="18"/>
                <w:szCs w:val="18"/>
              </w:rPr>
              <w:t>8</w:t>
            </w:r>
            <w:r>
              <w:rPr>
                <w:rFonts w:cs="Arial"/>
                <w:strike/>
                <w:color w:val="FF0000"/>
                <w:sz w:val="18"/>
                <w:szCs w:val="18"/>
              </w:rPr>
              <w:t>, 16, 32</w:t>
            </w:r>
            <w:r>
              <w:rPr>
                <w:rFonts w:cs="Arial"/>
                <w:color w:val="000000"/>
                <w:sz w:val="18"/>
                <w:szCs w:val="18"/>
              </w:rPr>
              <w:t>}</w:t>
            </w:r>
            <w:r>
              <w:rPr>
                <w:rFonts w:cs="Arial"/>
                <w:strike/>
                <w:color w:val="FF0000"/>
                <w:sz w:val="18"/>
                <w:szCs w:val="18"/>
              </w:rPr>
              <w:t>]</w:t>
            </w:r>
          </w:p>
          <w:p w14:paraId="0C3F5E53" w14:textId="77777777" w:rsidR="000B04FC" w:rsidRDefault="000B04FC" w:rsidP="009D08DF">
            <w:pPr>
              <w:pStyle w:val="TAL"/>
              <w:ind w:firstLine="200"/>
              <w:rPr>
                <w:rFonts w:cs="Arial"/>
                <w:color w:val="000000"/>
                <w:szCs w:val="18"/>
              </w:rPr>
            </w:pPr>
          </w:p>
          <w:p w14:paraId="76124C06" w14:textId="77777777" w:rsidR="000B04FC" w:rsidRPr="003401A5" w:rsidRDefault="000B04FC" w:rsidP="009D08DF">
            <w:pPr>
              <w:rPr>
                <w:rFonts w:cs="Arial"/>
                <w:color w:val="000000" w:themeColor="text1"/>
                <w:sz w:val="18"/>
                <w:szCs w:val="18"/>
              </w:rPr>
            </w:pPr>
            <w:r w:rsidRPr="003401A5">
              <w:rPr>
                <w:rFonts w:cs="Arial"/>
                <w:color w:val="000000" w:themeColor="text1"/>
                <w:sz w:val="18"/>
                <w:szCs w:val="18"/>
                <w:highlight w:val="yellow"/>
              </w:rPr>
              <w:t>[Need for location server to know if the feature is supported]</w:t>
            </w:r>
          </w:p>
          <w:p w14:paraId="36FB7306" w14:textId="77777777" w:rsidR="000B04FC" w:rsidRDefault="000B04FC" w:rsidP="009D08DF">
            <w:pPr>
              <w:rPr>
                <w:rFonts w:cs="Arial"/>
                <w:color w:val="000000"/>
                <w:sz w:val="18"/>
                <w:szCs w:val="18"/>
              </w:rPr>
            </w:pPr>
          </w:p>
          <w:p w14:paraId="677875EF" w14:textId="77777777" w:rsidR="000B04FC" w:rsidRPr="00CC728B" w:rsidRDefault="000B04FC" w:rsidP="009D08DF">
            <w:pPr>
              <w:rPr>
                <w:rFonts w:cs="Arial"/>
                <w:color w:val="0070C0"/>
                <w:sz w:val="18"/>
                <w:szCs w:val="18"/>
                <w:highlight w:val="cyan"/>
              </w:rPr>
            </w:pPr>
            <w:bookmarkStart w:id="3" w:name="_Hlk95148029"/>
            <w:r w:rsidRPr="005B7720">
              <w:rPr>
                <w:rFonts w:cs="Arial"/>
                <w:color w:val="0070C0"/>
                <w:sz w:val="18"/>
                <w:szCs w:val="18"/>
              </w:rPr>
              <w:t xml:space="preserve">Note: It should support the serving gNB to request the UE to provide the association information of UL SRS resources for positioning with Tx TEGs to the serving gNB for UL TDOA </w:t>
            </w:r>
            <w:r w:rsidRPr="005B7720">
              <w:rPr>
                <w:rFonts w:cs="Arial"/>
                <w:color w:val="0070C0"/>
                <w:sz w:val="18"/>
                <w:szCs w:val="18"/>
                <w:highlight w:val="yellow"/>
              </w:rPr>
              <w:t>[if UL TDOA is supported by UE]</w:t>
            </w:r>
          </w:p>
          <w:bookmarkEnd w:id="3"/>
          <w:p w14:paraId="135139FA" w14:textId="77777777" w:rsidR="000B04FC" w:rsidRPr="00171824" w:rsidRDefault="000B04FC" w:rsidP="009D08DF">
            <w:pPr>
              <w:rPr>
                <w:rFonts w:cs="Arial"/>
                <w:color w:val="0070C0"/>
                <w:sz w:val="18"/>
                <w:szCs w:val="18"/>
              </w:rPr>
            </w:pPr>
            <w:r w:rsidRPr="003401A5">
              <w:rPr>
                <w:rFonts w:cs="Arial"/>
                <w:color w:val="0070C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14:paraId="2E29F1BB" w14:textId="77777777" w:rsidR="000B04FC" w:rsidRDefault="000B04FC" w:rsidP="009D08DF">
            <w:pPr>
              <w:pStyle w:val="TAL"/>
              <w:ind w:firstLine="200"/>
              <w:rPr>
                <w:rFonts w:cs="Arial"/>
                <w:color w:val="000000"/>
                <w:szCs w:val="18"/>
              </w:rPr>
            </w:pPr>
            <w:r>
              <w:rPr>
                <w:rFonts w:cs="Arial"/>
                <w:color w:val="000000"/>
                <w:szCs w:val="18"/>
              </w:rPr>
              <w:t>Optional with capability signaling</w:t>
            </w:r>
          </w:p>
        </w:tc>
      </w:tr>
      <w:tr w:rsidR="000B04FC" w14:paraId="67EEFCE8" w14:textId="77777777" w:rsidTr="009D08DF">
        <w:trPr>
          <w:trHeight w:val="20"/>
        </w:trPr>
        <w:tc>
          <w:tcPr>
            <w:tcW w:w="1160" w:type="dxa"/>
            <w:tcBorders>
              <w:top w:val="single" w:sz="4" w:space="0" w:color="auto"/>
              <w:left w:val="single" w:sz="4" w:space="0" w:color="auto"/>
              <w:bottom w:val="single" w:sz="4" w:space="0" w:color="auto"/>
              <w:right w:val="single" w:sz="4" w:space="0" w:color="auto"/>
            </w:tcBorders>
          </w:tcPr>
          <w:p w14:paraId="0BEDBCA7" w14:textId="77777777" w:rsidR="000B04FC" w:rsidRDefault="000B04FC" w:rsidP="009D08DF">
            <w:pPr>
              <w:pStyle w:val="TAL"/>
              <w:rPr>
                <w:rFonts w:cs="Arial"/>
                <w:color w:val="FF0000"/>
                <w:szCs w:val="18"/>
              </w:rPr>
            </w:pPr>
            <w:r>
              <w:rPr>
                <w:rFonts w:cs="Arial"/>
                <w:color w:val="FF0000"/>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tcPr>
          <w:p w14:paraId="3A6B09F7" w14:textId="77777777" w:rsidR="000B04FC" w:rsidRDefault="000B04FC" w:rsidP="009D08DF">
            <w:pPr>
              <w:pStyle w:val="TAL"/>
              <w:rPr>
                <w:rFonts w:cs="Arial"/>
                <w:color w:val="FF0000"/>
                <w:szCs w:val="18"/>
              </w:rPr>
            </w:pPr>
            <w:r>
              <w:rPr>
                <w:rFonts w:cs="Arial"/>
                <w:color w:val="FF0000"/>
                <w:szCs w:val="18"/>
              </w:rPr>
              <w:t>27-1-2a</w:t>
            </w:r>
          </w:p>
        </w:tc>
        <w:tc>
          <w:tcPr>
            <w:tcW w:w="1520" w:type="dxa"/>
            <w:tcBorders>
              <w:top w:val="single" w:sz="4" w:space="0" w:color="auto"/>
              <w:left w:val="single" w:sz="4" w:space="0" w:color="auto"/>
              <w:bottom w:val="single" w:sz="4" w:space="0" w:color="auto"/>
              <w:right w:val="single" w:sz="4" w:space="0" w:color="auto"/>
            </w:tcBorders>
          </w:tcPr>
          <w:p w14:paraId="376A2485" w14:textId="77777777" w:rsidR="000B04FC" w:rsidRDefault="000B04FC" w:rsidP="009D08DF">
            <w:pPr>
              <w:pStyle w:val="TAL"/>
              <w:rPr>
                <w:rFonts w:cs="Arial"/>
                <w:color w:val="FF0000"/>
                <w:szCs w:val="18"/>
              </w:rPr>
            </w:pPr>
            <w:r>
              <w:rPr>
                <w:rFonts w:cs="Arial"/>
                <w:color w:val="FF0000"/>
                <w:szCs w:val="18"/>
              </w:rPr>
              <w:t xml:space="preserve">Support of UE-TxTEGs for Multi-RTT </w:t>
            </w:r>
            <w:r w:rsidRPr="00652F05">
              <w:rPr>
                <w:rFonts w:cs="Arial"/>
                <w:color w:val="FF0000"/>
                <w:szCs w:val="18"/>
                <w:highlight w:val="yellow"/>
              </w:rPr>
              <w:t>[</w:t>
            </w:r>
            <w:r w:rsidRPr="00652F05">
              <w:rPr>
                <w:rFonts w:cs="Arial"/>
                <w:color w:val="0070C0"/>
                <w:szCs w:val="18"/>
                <w:highlight w:val="yellow"/>
              </w:rPr>
              <w:t>and/or UL TDOA]</w:t>
            </w:r>
            <w:r w:rsidRPr="005B7720">
              <w:rPr>
                <w:rFonts w:cs="Arial"/>
                <w:strike/>
                <w:color w:val="FF0000"/>
                <w:szCs w:val="18"/>
              </w:rPr>
              <w:t xml:space="preserve"> </w:t>
            </w:r>
            <w:r>
              <w:rPr>
                <w:rFonts w:cs="Arial"/>
                <w:color w:val="FF0000"/>
                <w:szCs w:val="18"/>
              </w:rPr>
              <w:t>positioning</w:t>
            </w:r>
          </w:p>
        </w:tc>
        <w:tc>
          <w:tcPr>
            <w:tcW w:w="4581" w:type="dxa"/>
            <w:tcBorders>
              <w:top w:val="single" w:sz="4" w:space="0" w:color="auto"/>
              <w:left w:val="single" w:sz="4" w:space="0" w:color="auto"/>
              <w:bottom w:val="single" w:sz="4" w:space="0" w:color="auto"/>
              <w:right w:val="single" w:sz="4" w:space="0" w:color="auto"/>
            </w:tcBorders>
          </w:tcPr>
          <w:p w14:paraId="7E07C958" w14:textId="77777777" w:rsidR="000B04FC" w:rsidRDefault="000B04FC" w:rsidP="009D08DF">
            <w:pPr>
              <w:snapToGrid w:val="0"/>
              <w:spacing w:afterLines="50"/>
              <w:contextualSpacing/>
              <w:rPr>
                <w:rFonts w:cs="Arial"/>
                <w:color w:val="FF0000"/>
                <w:sz w:val="18"/>
                <w:szCs w:val="18"/>
              </w:rPr>
            </w:pPr>
            <w:r>
              <w:rPr>
                <w:rFonts w:cs="Arial"/>
                <w:color w:val="FF0000"/>
                <w:sz w:val="18"/>
                <w:szCs w:val="18"/>
              </w:rPr>
              <w:t>The maximum number of UE-TxTEG, which is supported and reported by UE for Multi-RTT positioning</w:t>
            </w:r>
          </w:p>
          <w:p w14:paraId="0BC43CAB" w14:textId="77777777" w:rsidR="000B04FC" w:rsidRDefault="000B04FC" w:rsidP="009D08DF">
            <w:pPr>
              <w:snapToGrid w:val="0"/>
              <w:spacing w:afterLines="50"/>
              <w:contextualSpacing/>
              <w:rPr>
                <w:rFonts w:cs="Arial"/>
                <w:color w:val="FF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02581DCD" w14:textId="77777777" w:rsidR="000B04FC" w:rsidRDefault="000B04FC" w:rsidP="009D08DF">
            <w:pPr>
              <w:pStyle w:val="TAL"/>
              <w:rPr>
                <w:rFonts w:cs="Arial"/>
                <w:color w:val="FF0000"/>
                <w:szCs w:val="18"/>
                <w:highlight w:val="yellow"/>
              </w:rPr>
            </w:pPr>
            <w:r>
              <w:rPr>
                <w:rFonts w:cs="Arial"/>
                <w:color w:val="FF0000"/>
                <w:szCs w:val="18"/>
              </w:rPr>
              <w:t>13-4, 13-8</w:t>
            </w:r>
          </w:p>
        </w:tc>
        <w:tc>
          <w:tcPr>
            <w:tcW w:w="1096" w:type="dxa"/>
            <w:tcBorders>
              <w:top w:val="single" w:sz="4" w:space="0" w:color="auto"/>
              <w:left w:val="single" w:sz="4" w:space="0" w:color="auto"/>
              <w:bottom w:val="single" w:sz="4" w:space="0" w:color="auto"/>
              <w:right w:val="single" w:sz="4" w:space="0" w:color="auto"/>
            </w:tcBorders>
          </w:tcPr>
          <w:p w14:paraId="097C055D" w14:textId="77777777" w:rsidR="000B04FC" w:rsidRDefault="000B04FC" w:rsidP="009D08DF">
            <w:pPr>
              <w:pStyle w:val="TAL"/>
              <w:rPr>
                <w:rFonts w:eastAsia="宋体" w:cs="Arial"/>
                <w:color w:val="FF0000"/>
                <w:szCs w:val="18"/>
                <w:highlight w:val="yellow"/>
                <w:lang w:eastAsia="zh-CN"/>
              </w:rPr>
            </w:pPr>
            <w:r>
              <w:rPr>
                <w:rFonts w:eastAsia="宋体" w:cs="Arial"/>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75E663A0" w14:textId="77777777" w:rsidR="000B04FC" w:rsidRDefault="000B04FC" w:rsidP="009D08DF">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tcPr>
          <w:p w14:paraId="2288F3B8" w14:textId="77777777" w:rsidR="000B04FC" w:rsidRDefault="000B04FC" w:rsidP="009D08DF">
            <w:pPr>
              <w:pStyle w:val="TAL"/>
              <w:rPr>
                <w:rFonts w:cs="Arial"/>
                <w:color w:val="FF0000"/>
                <w:szCs w:val="18"/>
              </w:rPr>
            </w:pPr>
            <w:r>
              <w:rPr>
                <w:rFonts w:cs="Arial"/>
                <w:color w:val="FF0000"/>
                <w:szCs w:val="18"/>
              </w:rPr>
              <w:t xml:space="preserve">UE-TxTEGs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14:paraId="7AFA951C" w14:textId="77777777" w:rsidR="000B04FC" w:rsidRDefault="000B04FC" w:rsidP="009D08DF">
            <w:pPr>
              <w:pStyle w:val="TAL"/>
              <w:rPr>
                <w:rFonts w:cs="Arial"/>
                <w:strike/>
                <w:color w:val="FF0000"/>
                <w:szCs w:val="18"/>
              </w:rPr>
            </w:pPr>
            <w:r w:rsidRPr="003401A5">
              <w:rPr>
                <w:rFonts w:cs="Arial"/>
                <w:color w:val="0070C0"/>
                <w:szCs w:val="18"/>
                <w:highlight w:val="yellow"/>
              </w:rPr>
              <w:t>[</w:t>
            </w:r>
            <w:r w:rsidRPr="003401A5">
              <w:rPr>
                <w:rFonts w:cs="Arial"/>
                <w:color w:val="FF0000"/>
                <w:szCs w:val="18"/>
                <w:highlight w:val="yellow"/>
              </w:rPr>
              <w:t xml:space="preserve">per band </w:t>
            </w:r>
            <w:r w:rsidRPr="003401A5">
              <w:rPr>
                <w:rFonts w:cs="Arial"/>
                <w:color w:val="0070C0"/>
                <w:szCs w:val="18"/>
                <w:highlight w:val="yellow"/>
              </w:rPr>
              <w:t>per FS]</w:t>
            </w:r>
          </w:p>
        </w:tc>
        <w:tc>
          <w:tcPr>
            <w:tcW w:w="1414" w:type="dxa"/>
            <w:tcBorders>
              <w:top w:val="single" w:sz="4" w:space="0" w:color="auto"/>
              <w:left w:val="single" w:sz="4" w:space="0" w:color="auto"/>
              <w:bottom w:val="single" w:sz="4" w:space="0" w:color="auto"/>
              <w:right w:val="single" w:sz="4" w:space="0" w:color="auto"/>
            </w:tcBorders>
          </w:tcPr>
          <w:p w14:paraId="7A374702" w14:textId="77777777" w:rsidR="000B04FC" w:rsidRDefault="000B04FC" w:rsidP="009D08DF">
            <w:pPr>
              <w:pStyle w:val="TAL"/>
              <w:rPr>
                <w:rFonts w:cs="Arial"/>
                <w:color w:val="FF0000"/>
                <w:szCs w:val="18"/>
              </w:rPr>
            </w:pPr>
            <w:r>
              <w:rPr>
                <w:rFonts w:cs="Arial"/>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14:paraId="35AC1109" w14:textId="77777777" w:rsidR="000B04FC" w:rsidRDefault="000B04FC" w:rsidP="009D08DF">
            <w:pPr>
              <w:pStyle w:val="TAL"/>
              <w:rPr>
                <w:rFonts w:cs="Arial"/>
                <w:color w:val="FF0000"/>
                <w:szCs w:val="18"/>
              </w:rPr>
            </w:pPr>
            <w:r>
              <w:rPr>
                <w:rFonts w:cs="Arial"/>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14:paraId="2516631C" w14:textId="77777777" w:rsidR="000B04FC" w:rsidRDefault="000B04FC" w:rsidP="009D08DF">
            <w:pPr>
              <w:pStyle w:val="TAL"/>
              <w:rPr>
                <w:rFonts w:cs="Arial"/>
                <w:color w:val="FF0000"/>
                <w:szCs w:val="18"/>
              </w:rPr>
            </w:pPr>
            <w:r>
              <w:rPr>
                <w:rFonts w:cs="Arial"/>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14:paraId="66E4DEAB" w14:textId="77777777" w:rsidR="000B04FC" w:rsidRDefault="000B04FC" w:rsidP="009D08DF">
            <w:pPr>
              <w:rPr>
                <w:rFonts w:cs="Arial"/>
                <w:color w:val="FF0000"/>
                <w:sz w:val="18"/>
                <w:szCs w:val="18"/>
              </w:rPr>
            </w:pPr>
            <w:r>
              <w:rPr>
                <w:rFonts w:cs="Arial"/>
                <w:color w:val="FF0000"/>
                <w:sz w:val="18"/>
                <w:szCs w:val="18"/>
              </w:rPr>
              <w:t>The candidate values are {</w:t>
            </w:r>
            <w:r w:rsidRPr="003401A5">
              <w:rPr>
                <w:rFonts w:cs="Arial"/>
                <w:color w:val="0070C0"/>
                <w:sz w:val="18"/>
                <w:szCs w:val="18"/>
                <w:highlight w:val="yellow"/>
              </w:rPr>
              <w:t>[</w:t>
            </w:r>
            <w:r w:rsidRPr="003401A5">
              <w:rPr>
                <w:rFonts w:cs="Arial"/>
                <w:color w:val="FF0000"/>
                <w:sz w:val="18"/>
                <w:szCs w:val="18"/>
                <w:highlight w:val="yellow"/>
              </w:rPr>
              <w:t xml:space="preserve">1, </w:t>
            </w:r>
            <w:r w:rsidRPr="003401A5">
              <w:rPr>
                <w:rFonts w:cs="Arial"/>
                <w:color w:val="0070C0"/>
                <w:sz w:val="18"/>
                <w:szCs w:val="18"/>
                <w:highlight w:val="yellow"/>
              </w:rPr>
              <w:t>]</w:t>
            </w:r>
            <w:r>
              <w:rPr>
                <w:rFonts w:cs="Arial"/>
                <w:color w:val="0070C0"/>
                <w:sz w:val="18"/>
                <w:szCs w:val="18"/>
              </w:rPr>
              <w:t xml:space="preserve"> </w:t>
            </w:r>
            <w:r>
              <w:rPr>
                <w:rFonts w:cs="Arial"/>
                <w:color w:val="FF0000"/>
                <w:sz w:val="18"/>
                <w:szCs w:val="18"/>
              </w:rPr>
              <w:t>2, 4, 6, 8}</w:t>
            </w:r>
          </w:p>
          <w:p w14:paraId="753F3A7B" w14:textId="77777777" w:rsidR="000B04FC" w:rsidRDefault="000B04FC" w:rsidP="009D08DF">
            <w:pPr>
              <w:pStyle w:val="TAL"/>
              <w:rPr>
                <w:rFonts w:cs="Arial"/>
                <w:color w:val="FF0000"/>
                <w:szCs w:val="18"/>
              </w:rPr>
            </w:pPr>
          </w:p>
          <w:p w14:paraId="15B38443" w14:textId="77777777" w:rsidR="000B04FC" w:rsidRDefault="000B04FC" w:rsidP="009D08DF">
            <w:pPr>
              <w:pStyle w:val="TAL"/>
              <w:rPr>
                <w:rFonts w:cs="Arial"/>
                <w:color w:val="FF0000"/>
                <w:szCs w:val="18"/>
              </w:rPr>
            </w:pPr>
            <w:r>
              <w:rPr>
                <w:rFonts w:cs="Arial"/>
                <w:color w:val="FF0000"/>
                <w:szCs w:val="18"/>
              </w:rPr>
              <w:t>Need for location server to know if the feature is supported</w:t>
            </w:r>
          </w:p>
          <w:p w14:paraId="22E5B052" w14:textId="77777777" w:rsidR="000B04FC" w:rsidRDefault="000B04FC" w:rsidP="009D08DF">
            <w:pPr>
              <w:pStyle w:val="TAL"/>
              <w:rPr>
                <w:rFonts w:cs="Arial"/>
                <w:color w:val="FF0000"/>
                <w:szCs w:val="18"/>
              </w:rPr>
            </w:pPr>
          </w:p>
          <w:p w14:paraId="60A9F32F" w14:textId="77777777" w:rsidR="000B04FC" w:rsidRDefault="000B04FC" w:rsidP="009D08DF">
            <w:pPr>
              <w:snapToGrid w:val="0"/>
              <w:spacing w:afterLines="50"/>
              <w:contextualSpacing/>
              <w:rPr>
                <w:rFonts w:cs="Arial"/>
                <w:color w:val="FF0000"/>
                <w:sz w:val="18"/>
                <w:szCs w:val="18"/>
              </w:rPr>
            </w:pPr>
            <w:r>
              <w:rPr>
                <w:rFonts w:cs="Arial"/>
                <w:color w:val="FF0000"/>
                <w:sz w:val="18"/>
                <w:szCs w:val="18"/>
              </w:rPr>
              <w:t xml:space="preserve">If UE supports this capability with the values &gt; 1, and if if the UE does not include TxTEG-ID  associated with a measurement, no assumption can be made on the mitigation of UE Tx timing delays for this SRS resource </w:t>
            </w:r>
          </w:p>
          <w:p w14:paraId="72E33128" w14:textId="77777777" w:rsidR="000B04FC" w:rsidRDefault="000B04FC" w:rsidP="009D08DF">
            <w:pPr>
              <w:snapToGrid w:val="0"/>
              <w:spacing w:afterLines="50"/>
              <w:contextualSpacing/>
              <w:rPr>
                <w:rFonts w:cs="Arial"/>
                <w:color w:val="FF0000"/>
                <w:sz w:val="18"/>
                <w:szCs w:val="18"/>
              </w:rPr>
            </w:pPr>
          </w:p>
          <w:p w14:paraId="10E1B8A1" w14:textId="77777777" w:rsidR="000B04FC" w:rsidRDefault="000B04FC" w:rsidP="009D08DF">
            <w:pPr>
              <w:pStyle w:val="TAL"/>
              <w:rPr>
                <w:rFonts w:cs="Arial"/>
                <w:color w:val="FF0000"/>
                <w:szCs w:val="18"/>
              </w:rPr>
            </w:pPr>
            <w:r w:rsidRPr="003401A5">
              <w:rPr>
                <w:rFonts w:cs="Arial"/>
                <w:color w:val="FF0000"/>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3E74BDF2" w14:textId="77777777" w:rsidR="000B04FC" w:rsidRDefault="000B04FC" w:rsidP="009D08DF">
            <w:pPr>
              <w:pStyle w:val="TAL"/>
              <w:rPr>
                <w:rFonts w:cs="Arial"/>
                <w:color w:val="FF0000"/>
                <w:szCs w:val="18"/>
              </w:rPr>
            </w:pPr>
          </w:p>
          <w:p w14:paraId="1FA7D55E" w14:textId="77777777" w:rsidR="000B04FC" w:rsidRPr="003401A5" w:rsidRDefault="000B04FC" w:rsidP="009D08DF">
            <w:pPr>
              <w:rPr>
                <w:rFonts w:cs="Arial"/>
                <w:color w:val="0070C0"/>
                <w:sz w:val="18"/>
                <w:szCs w:val="18"/>
              </w:rPr>
            </w:pPr>
            <w:bookmarkStart w:id="4" w:name="_Hlk95147783"/>
            <w:r w:rsidRPr="00652F05">
              <w:rPr>
                <w:rFonts w:cs="Arial"/>
                <w:color w:val="0070C0"/>
                <w:sz w:val="18"/>
                <w:szCs w:val="18"/>
                <w:highlight w:val="yellow"/>
              </w:rPr>
              <w:t xml:space="preserve">[Note: It should support the serving gNB to request the UE to provide the association information of UL SRS resources for positioning with Tx TEGs to the serving gNB for UL TDOA </w:t>
            </w:r>
            <w:r w:rsidRPr="00652F05">
              <w:rPr>
                <w:rFonts w:cs="Arial"/>
                <w:strike/>
                <w:color w:val="0070C0"/>
                <w:sz w:val="18"/>
                <w:szCs w:val="18"/>
                <w:highlight w:val="yellow"/>
              </w:rPr>
              <w:t>if UL TDOA is supported by UE</w:t>
            </w:r>
            <w:r w:rsidRPr="00652F05">
              <w:rPr>
                <w:rFonts w:cs="Arial"/>
                <w:color w:val="0070C0"/>
                <w:sz w:val="18"/>
                <w:szCs w:val="18"/>
                <w:highlight w:val="yellow"/>
              </w:rPr>
              <w:t>]</w:t>
            </w:r>
          </w:p>
          <w:p w14:paraId="04B13292" w14:textId="77777777" w:rsidR="000B04FC" w:rsidRPr="00CC728B" w:rsidRDefault="000B04FC" w:rsidP="009D08DF">
            <w:pPr>
              <w:rPr>
                <w:rFonts w:cs="Arial"/>
                <w:color w:val="0070C0"/>
                <w:sz w:val="18"/>
                <w:szCs w:val="18"/>
              </w:rPr>
            </w:pPr>
            <w:r w:rsidRPr="003401A5">
              <w:rPr>
                <w:rFonts w:cs="Arial"/>
                <w:color w:val="0070C0"/>
                <w:sz w:val="18"/>
                <w:szCs w:val="18"/>
                <w:highlight w:val="yellow"/>
              </w:rPr>
              <w:t>[Note: It should support the LMF to request the UE to provide the association information of UL SRS resources for positioning with Tx TEGs directly to the LMF for Multi-RTT if Multi-RTT is supported by UE]</w:t>
            </w:r>
            <w:bookmarkEnd w:id="4"/>
          </w:p>
        </w:tc>
        <w:tc>
          <w:tcPr>
            <w:tcW w:w="1904" w:type="dxa"/>
            <w:tcBorders>
              <w:top w:val="single" w:sz="4" w:space="0" w:color="auto"/>
              <w:left w:val="single" w:sz="4" w:space="0" w:color="auto"/>
              <w:bottom w:val="single" w:sz="4" w:space="0" w:color="auto"/>
              <w:right w:val="single" w:sz="4" w:space="0" w:color="auto"/>
            </w:tcBorders>
          </w:tcPr>
          <w:p w14:paraId="1CEDC017" w14:textId="77777777" w:rsidR="000B04FC" w:rsidRDefault="000B04FC" w:rsidP="009D08DF">
            <w:pPr>
              <w:pStyle w:val="TAL"/>
              <w:rPr>
                <w:rFonts w:cs="Arial"/>
                <w:color w:val="FF0000"/>
                <w:szCs w:val="18"/>
              </w:rPr>
            </w:pPr>
            <w:r>
              <w:rPr>
                <w:rFonts w:cs="Arial"/>
                <w:color w:val="FF0000"/>
                <w:szCs w:val="18"/>
              </w:rPr>
              <w:t>Optional with capability signaling</w:t>
            </w:r>
          </w:p>
        </w:tc>
      </w:tr>
    </w:tbl>
    <w:p w14:paraId="51A6CA6D" w14:textId="05A2F4AA" w:rsidR="0068539F" w:rsidRDefault="005D3166" w:rsidP="005D3166">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w:t>
      </w:r>
      <w:r>
        <w:rPr>
          <w:rFonts w:ascii="Arial" w:eastAsia="Batang" w:hAnsi="Arial" w:cs="Arial"/>
        </w:rPr>
        <w:t xml:space="preserve"> mechanisms of reporting </w:t>
      </w:r>
      <w:r w:rsidRPr="005D3166">
        <w:rPr>
          <w:rFonts w:ascii="Arial" w:hAnsi="Arial" w:cs="Arial"/>
          <w:lang w:eastAsia="zh-CN"/>
        </w:rPr>
        <w:t xml:space="preserve">Tx TEGs for UL-TDOA and Multi-RTT are </w:t>
      </w:r>
      <w:r>
        <w:rPr>
          <w:rFonts w:ascii="Arial" w:hAnsi="Arial" w:cs="Arial"/>
          <w:lang w:eastAsia="zh-CN"/>
        </w:rPr>
        <w:t xml:space="preserve">different, and when </w:t>
      </w:r>
      <w:r w:rsidRPr="005D3166">
        <w:rPr>
          <w:rFonts w:ascii="Arial" w:hAnsi="Arial" w:cs="Arial"/>
          <w:lang w:eastAsia="zh-CN"/>
        </w:rPr>
        <w:t>both UL-TDOA and Multi-RTT, or UL-TDOA and DL-TDOA are used, the UE should provide the association information of UL SRS resources for positioning with Tx TEGs</w:t>
      </w:r>
      <w:r>
        <w:rPr>
          <w:rFonts w:ascii="Arial" w:hAnsi="Arial" w:cs="Arial"/>
          <w:lang w:eastAsia="zh-CN"/>
        </w:rPr>
        <w:t>, the UE should report the Tx TEG to the entity that initiates the request. Hence, for UL-TDOA, the LMF also needs to know if the feature is supported.  The following notes should be kept</w:t>
      </w:r>
      <w:r w:rsidR="004B433C">
        <w:rPr>
          <w:rFonts w:ascii="Arial" w:hAnsi="Arial" w:cs="Arial"/>
          <w:lang w:eastAsia="zh-CN"/>
        </w:rPr>
        <w:t xml:space="preserve"> in both rows</w:t>
      </w:r>
      <w:r>
        <w:rPr>
          <w:rFonts w:ascii="Arial" w:hAnsi="Arial" w:cs="Arial"/>
          <w:lang w:eastAsia="zh-CN"/>
        </w:rPr>
        <w:t>:</w:t>
      </w:r>
    </w:p>
    <w:p w14:paraId="4EB72C3E" w14:textId="77777777" w:rsidR="005D3166" w:rsidRPr="00393ED3" w:rsidRDefault="005D3166" w:rsidP="008408E3">
      <w:pPr>
        <w:pStyle w:val="af9"/>
        <w:numPr>
          <w:ilvl w:val="0"/>
          <w:numId w:val="16"/>
        </w:numPr>
        <w:snapToGrid w:val="0"/>
        <w:spacing w:beforeLines="50" w:before="120" w:line="288" w:lineRule="auto"/>
        <w:rPr>
          <w:rFonts w:ascii="Arial" w:hAnsi="Arial" w:cs="Arial"/>
          <w:sz w:val="20"/>
          <w:szCs w:val="20"/>
          <w:lang w:eastAsia="zh-CN"/>
        </w:rPr>
      </w:pPr>
      <w:r w:rsidRPr="00393ED3">
        <w:rPr>
          <w:rFonts w:ascii="Arial" w:hAnsi="Arial" w:cs="Arial"/>
          <w:sz w:val="20"/>
          <w:szCs w:val="20"/>
          <w:lang w:eastAsia="zh-CN"/>
        </w:rPr>
        <w:t>Need for location server to know if the feature is supported.</w:t>
      </w:r>
    </w:p>
    <w:p w14:paraId="1FAF65DB" w14:textId="3096155C" w:rsidR="005427B3" w:rsidRPr="00393ED3" w:rsidRDefault="005427B3" w:rsidP="008408E3">
      <w:pPr>
        <w:pStyle w:val="af9"/>
        <w:numPr>
          <w:ilvl w:val="0"/>
          <w:numId w:val="16"/>
        </w:numPr>
        <w:snapToGrid w:val="0"/>
        <w:spacing w:beforeLines="50" w:before="120" w:line="288" w:lineRule="auto"/>
        <w:rPr>
          <w:rFonts w:ascii="Arial" w:hAnsi="Arial" w:cs="Arial"/>
          <w:sz w:val="20"/>
          <w:szCs w:val="20"/>
          <w:lang w:eastAsia="zh-CN"/>
        </w:rPr>
      </w:pPr>
      <w:r w:rsidRPr="00393ED3">
        <w:rPr>
          <w:rFonts w:ascii="Arial" w:hAnsi="Arial" w:cs="Arial"/>
          <w:sz w:val="20"/>
          <w:szCs w:val="20"/>
          <w:lang w:eastAsia="zh-CN"/>
        </w:rPr>
        <w:t>Note (for FG 27-1-2): It should support the serving gNB to request the UE to provide the association information of UL SRS resources for positioning with Tx TEGs to the serving gNB for UL TDOA [if UL TDOA is supported by UE]</w:t>
      </w:r>
    </w:p>
    <w:p w14:paraId="63787863" w14:textId="05CD0EA4" w:rsidR="005427B3" w:rsidRPr="00393ED3" w:rsidRDefault="005427B3" w:rsidP="008408E3">
      <w:pPr>
        <w:pStyle w:val="af9"/>
        <w:numPr>
          <w:ilvl w:val="0"/>
          <w:numId w:val="16"/>
        </w:numPr>
        <w:snapToGrid w:val="0"/>
        <w:spacing w:beforeLines="50" w:before="120" w:line="288" w:lineRule="auto"/>
        <w:rPr>
          <w:rFonts w:ascii="Arial" w:hAnsi="Arial" w:cs="Arial"/>
          <w:sz w:val="20"/>
          <w:szCs w:val="20"/>
          <w:lang w:val="en-GB" w:eastAsia="zh-CN"/>
        </w:rPr>
      </w:pPr>
      <w:r w:rsidRPr="00393ED3">
        <w:rPr>
          <w:rFonts w:ascii="Arial" w:hAnsi="Arial" w:cs="Arial"/>
          <w:sz w:val="20"/>
          <w:szCs w:val="20"/>
          <w:lang w:eastAsia="zh-CN"/>
        </w:rPr>
        <w:t>[Note (for FG 27-1-2a): It should support the serving gNB to request the UE to provide the association information of UL SRS resources for positioning with Tx TEGs to the serving gNB for UL TDOA]</w:t>
      </w:r>
    </w:p>
    <w:p w14:paraId="08102F41" w14:textId="77777777" w:rsidR="005D3166" w:rsidRPr="00393ED3" w:rsidRDefault="005D3166" w:rsidP="008408E3">
      <w:pPr>
        <w:pStyle w:val="af9"/>
        <w:numPr>
          <w:ilvl w:val="0"/>
          <w:numId w:val="16"/>
        </w:numPr>
        <w:snapToGrid w:val="0"/>
        <w:spacing w:beforeLines="50" w:before="120" w:line="288" w:lineRule="auto"/>
        <w:rPr>
          <w:rFonts w:ascii="Arial" w:hAnsi="Arial" w:cs="Arial"/>
          <w:lang w:eastAsia="zh-CN"/>
        </w:rPr>
      </w:pPr>
      <w:r w:rsidRPr="00393ED3">
        <w:rPr>
          <w:rFonts w:ascii="Arial" w:hAnsi="Arial" w:cs="Arial"/>
          <w:sz w:val="20"/>
          <w:szCs w:val="20"/>
          <w:lang w:eastAsia="zh-CN"/>
        </w:rPr>
        <w:t>[Note: It should support the LMF to request the UE to provide the association information of UL SRS resources for positioning with Tx TEGs directly to the LMF for Multi-RTT if Multi-RTT is supported by UE]</w:t>
      </w:r>
    </w:p>
    <w:p w14:paraId="1771DC54" w14:textId="40D5C172" w:rsidR="005D3166" w:rsidRDefault="005D3166" w:rsidP="005D3166">
      <w:pPr>
        <w:snapToGrid w:val="0"/>
        <w:spacing w:beforeLines="50" w:before="120" w:after="0" w:line="288" w:lineRule="auto"/>
        <w:rPr>
          <w:rFonts w:ascii="Arial" w:hAnsi="Arial" w:cs="Arial"/>
          <w:b/>
          <w:bCs/>
          <w:lang w:eastAsia="zh-CN"/>
        </w:rPr>
      </w:pPr>
      <w:r w:rsidRPr="005D3166">
        <w:rPr>
          <w:rFonts w:ascii="Arial" w:hAnsi="Arial" w:cs="Arial"/>
          <w:b/>
          <w:bCs/>
          <w:lang w:eastAsia="zh-CN"/>
        </w:rPr>
        <w:t xml:space="preserve">Proposal 2: </w:t>
      </w:r>
      <w:r>
        <w:rPr>
          <w:rFonts w:ascii="Arial" w:hAnsi="Arial" w:cs="Arial"/>
          <w:b/>
          <w:bCs/>
          <w:lang w:eastAsia="zh-CN"/>
        </w:rPr>
        <w:t xml:space="preserve"> </w:t>
      </w:r>
      <w:r w:rsidR="004B433C">
        <w:rPr>
          <w:rFonts w:ascii="Arial" w:hAnsi="Arial" w:cs="Arial"/>
          <w:b/>
          <w:bCs/>
          <w:lang w:eastAsia="zh-CN"/>
        </w:rPr>
        <w:t xml:space="preserve">The </w:t>
      </w:r>
      <w:r w:rsidR="008C21AD">
        <w:rPr>
          <w:rFonts w:ascii="Arial" w:hAnsi="Arial" w:cs="Arial"/>
          <w:b/>
          <w:bCs/>
          <w:lang w:eastAsia="zh-CN"/>
        </w:rPr>
        <w:t xml:space="preserve">following </w:t>
      </w:r>
      <w:r w:rsidR="004B433C">
        <w:rPr>
          <w:rFonts w:ascii="Arial" w:hAnsi="Arial" w:cs="Arial"/>
          <w:b/>
          <w:bCs/>
          <w:lang w:eastAsia="zh-CN"/>
        </w:rPr>
        <w:t>notes</w:t>
      </w:r>
      <w:r w:rsidR="008C21AD">
        <w:rPr>
          <w:rFonts w:ascii="Arial" w:hAnsi="Arial" w:cs="Arial"/>
          <w:b/>
          <w:bCs/>
          <w:lang w:eastAsia="zh-CN"/>
        </w:rPr>
        <w:t xml:space="preserve"> should be kept in both rows</w:t>
      </w:r>
      <w:r w:rsidR="006B5368">
        <w:rPr>
          <w:rFonts w:ascii="Arial" w:hAnsi="Arial" w:cs="Arial"/>
          <w:b/>
          <w:bCs/>
          <w:lang w:eastAsia="zh-CN"/>
        </w:rPr>
        <w:t xml:space="preserve"> of FG 27-1-2 and FG 27-1-2a</w:t>
      </w:r>
      <w:r w:rsidR="008C21AD">
        <w:rPr>
          <w:rFonts w:ascii="Arial" w:hAnsi="Arial" w:cs="Arial"/>
          <w:b/>
          <w:bCs/>
          <w:lang w:eastAsia="zh-CN"/>
        </w:rPr>
        <w:t>.</w:t>
      </w:r>
    </w:p>
    <w:p w14:paraId="28696DE9" w14:textId="77777777" w:rsidR="005427B3" w:rsidRDefault="008C21AD" w:rsidP="008408E3">
      <w:pPr>
        <w:pStyle w:val="af9"/>
        <w:numPr>
          <w:ilvl w:val="0"/>
          <w:numId w:val="15"/>
        </w:numPr>
        <w:snapToGrid w:val="0"/>
        <w:spacing w:beforeLines="50" w:before="120" w:line="288" w:lineRule="auto"/>
        <w:rPr>
          <w:rFonts w:ascii="Arial" w:hAnsi="Arial" w:cs="Arial"/>
          <w:b/>
          <w:bCs/>
          <w:sz w:val="20"/>
          <w:szCs w:val="20"/>
          <w:lang w:eastAsia="zh-CN"/>
        </w:rPr>
      </w:pPr>
      <w:r w:rsidRPr="00F654AB">
        <w:rPr>
          <w:rFonts w:ascii="Arial" w:hAnsi="Arial" w:cs="Arial"/>
          <w:b/>
          <w:bCs/>
          <w:sz w:val="20"/>
          <w:szCs w:val="20"/>
          <w:lang w:eastAsia="zh-CN"/>
        </w:rPr>
        <w:t>Need for location server to know if the feature is supported.</w:t>
      </w:r>
    </w:p>
    <w:p w14:paraId="41BCF26A" w14:textId="023AE4D5" w:rsidR="005427B3" w:rsidRPr="005427B3" w:rsidRDefault="005427B3" w:rsidP="008408E3">
      <w:pPr>
        <w:pStyle w:val="af9"/>
        <w:numPr>
          <w:ilvl w:val="0"/>
          <w:numId w:val="15"/>
        </w:numPr>
        <w:snapToGrid w:val="0"/>
        <w:spacing w:beforeLines="50" w:before="120" w:line="288" w:lineRule="auto"/>
        <w:rPr>
          <w:rFonts w:ascii="Arial" w:hAnsi="Arial" w:cs="Arial"/>
          <w:b/>
          <w:bCs/>
          <w:sz w:val="20"/>
          <w:szCs w:val="20"/>
          <w:lang w:eastAsia="zh-CN"/>
        </w:rPr>
      </w:pPr>
      <w:r w:rsidRPr="005427B3">
        <w:rPr>
          <w:rFonts w:ascii="Arial" w:hAnsi="Arial" w:cs="Arial"/>
          <w:b/>
          <w:bCs/>
          <w:sz w:val="20"/>
          <w:szCs w:val="20"/>
          <w:lang w:eastAsia="zh-CN"/>
        </w:rPr>
        <w:t>Note (for FG 27-1-2): It should support the serving gNB to request the UE to provide the association information of UL SRS resources for positioning with Tx TEGs to the serving gNB for UL TDOA [if UL TDOA is supported by UE]</w:t>
      </w:r>
    </w:p>
    <w:p w14:paraId="71040190" w14:textId="08ACA527" w:rsidR="005427B3" w:rsidRDefault="005427B3" w:rsidP="008408E3">
      <w:pPr>
        <w:pStyle w:val="af9"/>
        <w:numPr>
          <w:ilvl w:val="0"/>
          <w:numId w:val="15"/>
        </w:numPr>
        <w:snapToGrid w:val="0"/>
        <w:spacing w:beforeLines="50" w:before="120" w:line="288" w:lineRule="auto"/>
        <w:rPr>
          <w:rFonts w:ascii="Arial" w:hAnsi="Arial" w:cs="Arial"/>
          <w:b/>
          <w:bCs/>
          <w:sz w:val="20"/>
          <w:szCs w:val="20"/>
          <w:lang w:eastAsia="zh-CN"/>
        </w:rPr>
      </w:pPr>
      <w:r w:rsidRPr="005427B3">
        <w:rPr>
          <w:rFonts w:ascii="Arial" w:hAnsi="Arial" w:cs="Arial"/>
          <w:b/>
          <w:bCs/>
          <w:sz w:val="20"/>
          <w:szCs w:val="20"/>
          <w:lang w:eastAsia="zh-CN"/>
        </w:rPr>
        <w:t>[Note (for FG 27-1-2a): It should support the serving gNB to request the UE to provide the association information of UL SRS resources for positioning with Tx TEGs to the serving gNB for UL TDOA]</w:t>
      </w:r>
    </w:p>
    <w:p w14:paraId="432E9A28" w14:textId="65806663" w:rsidR="008C21AD" w:rsidRPr="00F654AB" w:rsidRDefault="008C21AD" w:rsidP="008408E3">
      <w:pPr>
        <w:pStyle w:val="af9"/>
        <w:numPr>
          <w:ilvl w:val="0"/>
          <w:numId w:val="15"/>
        </w:numPr>
        <w:snapToGrid w:val="0"/>
        <w:spacing w:beforeLines="50" w:before="120" w:line="288" w:lineRule="auto"/>
        <w:rPr>
          <w:rFonts w:ascii="Arial" w:hAnsi="Arial" w:cs="Arial"/>
          <w:b/>
          <w:bCs/>
          <w:sz w:val="20"/>
          <w:szCs w:val="20"/>
          <w:lang w:eastAsia="zh-CN"/>
        </w:rPr>
      </w:pPr>
      <w:r w:rsidRPr="00F654AB">
        <w:rPr>
          <w:rFonts w:ascii="Arial" w:hAnsi="Arial" w:cs="Arial"/>
          <w:b/>
          <w:bCs/>
          <w:sz w:val="20"/>
          <w:szCs w:val="20"/>
          <w:lang w:eastAsia="zh-CN"/>
        </w:rPr>
        <w:t>[Note: It should support the LMF to request the UE to provide the association information of UL SRS resources for positioning with Tx TEGs directly to the LMF for Multi-RTT if Multi-RTT is supported by UE]</w:t>
      </w:r>
    </w:p>
    <w:p w14:paraId="30F85AE9" w14:textId="612D2A2E" w:rsidR="008C21AD" w:rsidRDefault="008C21AD" w:rsidP="005D3166">
      <w:pPr>
        <w:snapToGrid w:val="0"/>
        <w:spacing w:beforeLines="50" w:before="120" w:after="0" w:line="288" w:lineRule="auto"/>
        <w:rPr>
          <w:rFonts w:ascii="Arial" w:hAnsi="Arial" w:cs="Arial"/>
          <w:b/>
          <w:bCs/>
          <w:lang w:eastAsia="zh-CN"/>
        </w:rPr>
      </w:pPr>
    </w:p>
    <w:p w14:paraId="5D63CB94" w14:textId="3A617719" w:rsidR="000B04FC" w:rsidRDefault="000B04FC" w:rsidP="000B04FC">
      <w:pPr>
        <w:snapToGrid w:val="0"/>
        <w:spacing w:beforeLines="50" w:before="120" w:after="0" w:line="288" w:lineRule="auto"/>
        <w:outlineLvl w:val="1"/>
        <w:rPr>
          <w:rFonts w:ascii="Arial" w:hAnsi="Arial" w:cs="Arial"/>
          <w:b/>
          <w:bCs/>
          <w:i/>
          <w:iCs/>
          <w:u w:val="single"/>
          <w:lang w:eastAsia="zh-CN"/>
        </w:rPr>
      </w:pPr>
      <w:r w:rsidRPr="00842C64">
        <w:rPr>
          <w:rFonts w:ascii="Arial" w:hAnsi="Arial" w:cs="Arial" w:hint="eastAsia"/>
          <w:b/>
          <w:bCs/>
          <w:i/>
          <w:iCs/>
          <w:u w:val="single"/>
          <w:lang w:eastAsia="zh-CN"/>
        </w:rPr>
        <w:t>F</w:t>
      </w:r>
      <w:r w:rsidRPr="00842C64">
        <w:rPr>
          <w:rFonts w:ascii="Arial" w:hAnsi="Arial" w:cs="Arial"/>
          <w:b/>
          <w:bCs/>
          <w:i/>
          <w:iCs/>
          <w:u w:val="single"/>
          <w:lang w:eastAsia="zh-CN"/>
        </w:rPr>
        <w:t>G 27-</w:t>
      </w:r>
      <w:r>
        <w:rPr>
          <w:rFonts w:ascii="Arial" w:hAnsi="Arial" w:cs="Arial"/>
          <w:b/>
          <w:bCs/>
          <w:i/>
          <w:iCs/>
          <w:u w:val="single"/>
          <w:lang w:eastAsia="zh-CN"/>
        </w:rPr>
        <w:t>1-4</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87"/>
        <w:gridCol w:w="3243"/>
        <w:gridCol w:w="3402"/>
        <w:gridCol w:w="556"/>
        <w:gridCol w:w="447"/>
        <w:gridCol w:w="222"/>
        <w:gridCol w:w="4464"/>
        <w:gridCol w:w="1100"/>
        <w:gridCol w:w="467"/>
        <w:gridCol w:w="467"/>
        <w:gridCol w:w="467"/>
        <w:gridCol w:w="4105"/>
        <w:gridCol w:w="1529"/>
      </w:tblGrid>
      <w:tr w:rsidR="000B04FC" w14:paraId="2E4CD717" w14:textId="77777777" w:rsidTr="009D08DF">
        <w:trPr>
          <w:trHeight w:val="20"/>
        </w:trPr>
        <w:tc>
          <w:tcPr>
            <w:tcW w:w="0" w:type="auto"/>
            <w:tcBorders>
              <w:top w:val="single" w:sz="4" w:space="0" w:color="auto"/>
              <w:left w:val="single" w:sz="4" w:space="0" w:color="auto"/>
              <w:bottom w:val="single" w:sz="4" w:space="0" w:color="auto"/>
              <w:right w:val="single" w:sz="4" w:space="0" w:color="auto"/>
            </w:tcBorders>
          </w:tcPr>
          <w:p w14:paraId="6DA481A8" w14:textId="77777777" w:rsidR="000B04FC" w:rsidRDefault="000B04FC" w:rsidP="009D08DF">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5B0EF9F9" w14:textId="77777777" w:rsidR="000B04FC" w:rsidRDefault="000B04FC" w:rsidP="009D08DF">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14:paraId="6898ADAE" w14:textId="77777777" w:rsidR="000B04FC" w:rsidRDefault="000B04FC" w:rsidP="009D08DF">
            <w:pPr>
              <w:pStyle w:val="TAL"/>
              <w:rPr>
                <w:rFonts w:eastAsia="宋体" w:cs="Arial"/>
                <w:color w:val="000000"/>
                <w:szCs w:val="18"/>
                <w:lang w:eastAsia="zh-CN"/>
              </w:rPr>
            </w:pPr>
            <w:r>
              <w:rPr>
                <w:rFonts w:eastAsia="宋体" w:cs="Arial"/>
                <w:strike/>
                <w:color w:val="FF0000"/>
                <w:szCs w:val="18"/>
                <w:lang w:eastAsia="zh-CN"/>
              </w:rPr>
              <w:t xml:space="preserve">The maximum Number </w:t>
            </w:r>
            <w:r>
              <w:rPr>
                <w:rFonts w:eastAsia="宋体" w:cs="Arial"/>
                <w:color w:val="FF0000"/>
                <w:szCs w:val="18"/>
                <w:lang w:eastAsia="zh-CN"/>
              </w:rPr>
              <w:t>Support</w:t>
            </w:r>
            <w:r>
              <w:rPr>
                <w:rFonts w:eastAsia="宋体" w:cs="Arial"/>
                <w:color w:val="000000"/>
                <w:szCs w:val="18"/>
                <w:lang w:eastAsia="zh-CN"/>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14:paraId="444BDF73" w14:textId="77777777" w:rsidR="000B04FC" w:rsidRDefault="000B04FC" w:rsidP="009D08DF">
            <w:pPr>
              <w:snapToGrid w:val="0"/>
              <w:spacing w:afterLines="50"/>
              <w:contextualSpacing/>
              <w:rPr>
                <w:rFonts w:cs="Arial"/>
                <w:color w:val="000000"/>
                <w:sz w:val="18"/>
                <w:szCs w:val="18"/>
              </w:rPr>
            </w:pPr>
            <w:r>
              <w:rPr>
                <w:rFonts w:cs="Arial"/>
                <w:color w:val="000000"/>
                <w:sz w:val="18"/>
                <w:szCs w:val="18"/>
              </w:rPr>
              <w:t>The maximum number of different UE-RxTEGs that a UE can support to measure the same DL PRS of a TRP.</w:t>
            </w:r>
          </w:p>
          <w:p w14:paraId="2DC8268E" w14:textId="77777777" w:rsidR="000B04FC" w:rsidRDefault="000B04FC" w:rsidP="009D08DF">
            <w:pPr>
              <w:snapToGrid w:val="0"/>
              <w:spacing w:afterLines="50"/>
              <w:contextualSpacing/>
              <w:rPr>
                <w:rFonts w:cs="Arial"/>
                <w:color w:val="FF0000"/>
                <w:sz w:val="18"/>
                <w:szCs w:val="18"/>
              </w:rPr>
            </w:pPr>
          </w:p>
          <w:p w14:paraId="727BDF03" w14:textId="77777777" w:rsidR="000B04FC" w:rsidRDefault="000B04FC" w:rsidP="009D08DF">
            <w:pPr>
              <w:pStyle w:val="af9"/>
              <w:autoSpaceDE w:val="0"/>
              <w:autoSpaceDN w:val="0"/>
              <w:adjustRightInd w:val="0"/>
              <w:snapToGrid w:val="0"/>
              <w:spacing w:afterLines="50" w:after="120"/>
              <w:ind w:left="20" w:firstLine="5"/>
              <w:rPr>
                <w:rFonts w:cs="Arial"/>
                <w:strike/>
                <w:color w:val="FF0000"/>
                <w:sz w:val="18"/>
                <w:szCs w:val="18"/>
              </w:rPr>
            </w:pPr>
            <w:r>
              <w:rPr>
                <w:rFonts w:cs="Arial"/>
                <w:strike/>
                <w:color w:val="FF0000"/>
                <w:sz w:val="18"/>
                <w:szCs w:val="18"/>
              </w:rPr>
              <w:t>FFS: The values (&gt;1)</w:t>
            </w:r>
          </w:p>
          <w:p w14:paraId="15277698" w14:textId="77777777" w:rsidR="000B04FC" w:rsidRDefault="000B04FC" w:rsidP="009D08DF">
            <w:pPr>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5FD6C7A" w14:textId="77777777" w:rsidR="000B04FC" w:rsidRDefault="000B04FC" w:rsidP="009D08DF">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14:paraId="06375433" w14:textId="77777777" w:rsidR="000B04FC" w:rsidRDefault="000B04FC" w:rsidP="009D08DF">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3A5CDC5" w14:textId="77777777" w:rsidR="000B04FC" w:rsidRDefault="000B04FC" w:rsidP="009D08DF">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AD3BC9B" w14:textId="77777777" w:rsidR="000B04FC" w:rsidRDefault="000B04FC" w:rsidP="009D08DF">
            <w:pPr>
              <w:pStyle w:val="TAL"/>
              <w:rPr>
                <w:rFonts w:eastAsia="宋体" w:cs="Arial"/>
                <w:color w:val="000000"/>
                <w:szCs w:val="18"/>
                <w:lang w:eastAsia="zh-CN"/>
              </w:rPr>
            </w:pPr>
            <w:r>
              <w:rPr>
                <w:rFonts w:cs="Arial"/>
                <w:strike/>
                <w:color w:val="FF0000"/>
                <w:szCs w:val="18"/>
              </w:rPr>
              <w:t xml:space="preserve">Mitigation of UE Rx timing delays by using different Rx TEGs are not supported </w:t>
            </w:r>
            <w:r>
              <w:rPr>
                <w:rFonts w:cs="Arial"/>
                <w:color w:val="FF0000"/>
                <w:szCs w:val="18"/>
              </w:rPr>
              <w:t>Up to 1 RxTEG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14:paraId="07F76F70" w14:textId="77777777" w:rsidR="000B04FC" w:rsidRDefault="000B04FC" w:rsidP="009D08DF">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3A7AC918" w14:textId="77777777" w:rsidR="000B04FC" w:rsidRDefault="000B04FC" w:rsidP="009D08DF">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3817A68" w14:textId="77777777" w:rsidR="000B04FC" w:rsidRDefault="000B04FC" w:rsidP="009D08DF">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941B5B4" w14:textId="77777777" w:rsidR="000B04FC" w:rsidRDefault="000B04FC" w:rsidP="009D08DF">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8E4B700" w14:textId="77777777" w:rsidR="000B04FC" w:rsidRDefault="000B04FC" w:rsidP="009D08DF">
            <w:pPr>
              <w:rPr>
                <w:rFonts w:cs="Arial"/>
                <w:color w:val="000000"/>
                <w:sz w:val="18"/>
                <w:szCs w:val="18"/>
              </w:rPr>
            </w:pPr>
            <w:r>
              <w:rPr>
                <w:rFonts w:cs="Arial"/>
                <w:strike/>
                <w:color w:val="FF0000"/>
                <w:sz w:val="18"/>
                <w:szCs w:val="18"/>
              </w:rPr>
              <w:t>[</w:t>
            </w:r>
            <w:r>
              <w:rPr>
                <w:rFonts w:cs="Arial"/>
                <w:color w:val="000000"/>
                <w:sz w:val="18"/>
                <w:szCs w:val="18"/>
              </w:rPr>
              <w:t>The</w:t>
            </w:r>
            <w:r>
              <w:rPr>
                <w:rFonts w:cs="Arial"/>
                <w:color w:val="FF0000"/>
                <w:sz w:val="18"/>
                <w:szCs w:val="18"/>
              </w:rPr>
              <w:t xml:space="preserve"> </w:t>
            </w:r>
            <w:r>
              <w:rPr>
                <w:rFonts w:cs="Arial"/>
                <w:color w:val="000000"/>
                <w:sz w:val="18"/>
                <w:szCs w:val="18"/>
              </w:rPr>
              <w:t>candidate values are {</w:t>
            </w:r>
            <w:r>
              <w:rPr>
                <w:rFonts w:cs="Arial"/>
                <w:strike/>
                <w:color w:val="FF0000"/>
                <w:sz w:val="18"/>
                <w:szCs w:val="18"/>
              </w:rPr>
              <w:t>1,</w:t>
            </w:r>
            <w:r>
              <w:rPr>
                <w:rFonts w:cs="Arial"/>
                <w:color w:val="000000"/>
                <w:sz w:val="18"/>
                <w:szCs w:val="18"/>
              </w:rPr>
              <w:t xml:space="preserve"> 2, </w:t>
            </w:r>
            <w:r>
              <w:rPr>
                <w:rFonts w:cs="Arial"/>
                <w:color w:val="FF0000"/>
                <w:sz w:val="18"/>
                <w:szCs w:val="18"/>
              </w:rPr>
              <w:t xml:space="preserve">3, </w:t>
            </w:r>
            <w:r>
              <w:rPr>
                <w:rFonts w:cs="Arial"/>
                <w:color w:val="000000"/>
                <w:sz w:val="18"/>
                <w:szCs w:val="18"/>
              </w:rPr>
              <w:t xml:space="preserve">4, </w:t>
            </w:r>
            <w:r>
              <w:rPr>
                <w:rFonts w:cs="Arial"/>
                <w:color w:val="FF0000"/>
                <w:sz w:val="18"/>
                <w:szCs w:val="18"/>
              </w:rPr>
              <w:t xml:space="preserve">6, </w:t>
            </w:r>
            <w:r>
              <w:rPr>
                <w:rFonts w:cs="Arial"/>
                <w:color w:val="000000"/>
                <w:sz w:val="18"/>
                <w:szCs w:val="18"/>
              </w:rPr>
              <w:t>8}</w:t>
            </w:r>
            <w:r>
              <w:rPr>
                <w:rFonts w:cs="Arial"/>
                <w:strike/>
                <w:color w:val="FF0000"/>
                <w:sz w:val="18"/>
                <w:szCs w:val="18"/>
              </w:rPr>
              <w:t>]</w:t>
            </w:r>
          </w:p>
          <w:p w14:paraId="194D311A" w14:textId="77777777" w:rsidR="000B04FC" w:rsidRDefault="000B04FC" w:rsidP="009D08DF">
            <w:pPr>
              <w:pStyle w:val="TAL"/>
              <w:ind w:firstLine="200"/>
              <w:rPr>
                <w:rFonts w:cs="Arial"/>
                <w:color w:val="000000"/>
                <w:szCs w:val="18"/>
              </w:rPr>
            </w:pPr>
          </w:p>
          <w:p w14:paraId="41616B77" w14:textId="77777777" w:rsidR="000B04FC" w:rsidRDefault="000B04FC" w:rsidP="009D08DF">
            <w:pPr>
              <w:pStyle w:val="TAL"/>
              <w:ind w:firstLine="200"/>
              <w:rPr>
                <w:rFonts w:cs="Arial"/>
                <w:color w:val="000000"/>
                <w:szCs w:val="18"/>
              </w:rPr>
            </w:pPr>
          </w:p>
          <w:p w14:paraId="516496D6" w14:textId="77777777" w:rsidR="000B04FC" w:rsidRDefault="000B04FC" w:rsidP="009D08DF">
            <w:pPr>
              <w:pStyle w:val="TAL"/>
              <w:ind w:firstLine="200"/>
              <w:rPr>
                <w:rFonts w:cs="Arial"/>
                <w:color w:val="000000"/>
                <w:szCs w:val="18"/>
              </w:rPr>
            </w:pPr>
            <w:r>
              <w:rPr>
                <w:rFonts w:cs="Arial"/>
                <w:color w:val="000000"/>
                <w:szCs w:val="18"/>
              </w:rPr>
              <w:t>Need for location server to know if the feature is supported</w:t>
            </w:r>
          </w:p>
          <w:p w14:paraId="1AFB6B15" w14:textId="77777777" w:rsidR="000B04FC" w:rsidRDefault="000B04FC" w:rsidP="009D08DF">
            <w:pPr>
              <w:pStyle w:val="TAL"/>
              <w:ind w:firstLine="200"/>
              <w:rPr>
                <w:rFonts w:cs="Arial"/>
                <w:color w:val="000000"/>
                <w:szCs w:val="18"/>
              </w:rPr>
            </w:pPr>
          </w:p>
          <w:p w14:paraId="3A47C837" w14:textId="77777777" w:rsidR="000B04FC" w:rsidRDefault="000B04FC" w:rsidP="009D08DF">
            <w:pPr>
              <w:pStyle w:val="TAL"/>
              <w:ind w:firstLine="200"/>
              <w:rPr>
                <w:rFonts w:cs="Arial"/>
                <w:color w:val="000000"/>
                <w:szCs w:val="18"/>
              </w:rPr>
            </w:pPr>
          </w:p>
          <w:p w14:paraId="6ED8B9AC" w14:textId="77777777" w:rsidR="000B04FC" w:rsidRDefault="000B04FC" w:rsidP="009D08DF">
            <w:pPr>
              <w:pStyle w:val="TAL"/>
              <w:ind w:firstLine="200"/>
              <w:rPr>
                <w:rFonts w:cs="Arial"/>
                <w:strike/>
                <w:color w:val="FF0000"/>
                <w:szCs w:val="18"/>
              </w:rPr>
            </w:pPr>
            <w:r>
              <w:rPr>
                <w:rFonts w:cs="Arial"/>
                <w:strike/>
                <w:color w:val="FF0000"/>
                <w:szCs w:val="18"/>
              </w:rPr>
              <w:t>[Note: UE measures the same instance of the DL PRS with multiple RX TEGs]</w:t>
            </w:r>
          </w:p>
          <w:p w14:paraId="0B57F792" w14:textId="77777777" w:rsidR="000B04FC" w:rsidRDefault="000B04FC" w:rsidP="009D08DF">
            <w:pPr>
              <w:pStyle w:val="TAL"/>
              <w:ind w:firstLine="200"/>
              <w:rPr>
                <w:rFonts w:cs="Arial"/>
                <w:strike/>
                <w:color w:val="FF0000"/>
                <w:szCs w:val="18"/>
              </w:rPr>
            </w:pPr>
          </w:p>
          <w:p w14:paraId="48C147B9" w14:textId="77777777" w:rsidR="000B04FC" w:rsidRDefault="000B04FC" w:rsidP="009D08DF">
            <w:pPr>
              <w:pStyle w:val="TAL"/>
              <w:ind w:firstLine="200"/>
              <w:rPr>
                <w:rFonts w:cs="Arial"/>
                <w:strike/>
                <w:color w:val="FF0000"/>
                <w:szCs w:val="18"/>
              </w:rPr>
            </w:pPr>
            <w:r>
              <w:rPr>
                <w:rFonts w:cs="Arial"/>
                <w:strike/>
                <w:color w:val="FF0000"/>
                <w:szCs w:val="18"/>
              </w:rPr>
              <w:t xml:space="preserve">FFS: Separate row for “Support measuring the same DL PRS of a TRP with different UE-RxTEGs” </w:t>
            </w:r>
          </w:p>
          <w:p w14:paraId="39E95A13" w14:textId="77777777" w:rsidR="000B04FC" w:rsidRDefault="000B04FC" w:rsidP="009D08DF">
            <w:pPr>
              <w:pStyle w:val="TAL"/>
              <w:ind w:firstLine="200"/>
              <w:rPr>
                <w:rFonts w:cs="Arial"/>
                <w:color w:val="000000"/>
                <w:szCs w:val="18"/>
              </w:rPr>
            </w:pPr>
          </w:p>
          <w:p w14:paraId="48316AE3" w14:textId="77777777" w:rsidR="000B04FC" w:rsidRDefault="000B04FC" w:rsidP="009D08DF">
            <w:pPr>
              <w:pStyle w:val="TAL"/>
              <w:ind w:firstLine="200"/>
              <w:rPr>
                <w:rFonts w:cs="Arial"/>
                <w:strike/>
                <w:color w:val="000000"/>
                <w:szCs w:val="18"/>
              </w:rPr>
            </w:pPr>
            <w:r>
              <w:rPr>
                <w:rFonts w:cs="Arial"/>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14:paraId="2ADE5418" w14:textId="77777777" w:rsidR="000B04FC" w:rsidRDefault="000B04FC" w:rsidP="009D08DF">
            <w:pPr>
              <w:pStyle w:val="TAL"/>
              <w:rPr>
                <w:rFonts w:cs="Arial"/>
                <w:color w:val="000000"/>
                <w:szCs w:val="18"/>
              </w:rPr>
            </w:pPr>
            <w:r>
              <w:rPr>
                <w:rFonts w:cs="Arial"/>
                <w:color w:val="000000"/>
                <w:szCs w:val="18"/>
              </w:rPr>
              <w:t>Optional with capability signaling</w:t>
            </w:r>
          </w:p>
        </w:tc>
      </w:tr>
      <w:tr w:rsidR="000B04FC" w14:paraId="0AE67055" w14:textId="77777777" w:rsidTr="009D08D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4E453F0" w14:textId="77777777" w:rsidR="000B04FC" w:rsidRDefault="000B04FC" w:rsidP="009D08DF">
            <w:pPr>
              <w:pStyle w:val="TAL"/>
              <w:rPr>
                <w:rFonts w:cs="Arial"/>
                <w:color w:val="FF0000"/>
                <w:szCs w:val="18"/>
              </w:rPr>
            </w:pPr>
            <w:r>
              <w:rPr>
                <w:rFonts w:cs="Arial"/>
                <w:color w:val="FF0000"/>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4FC12" w14:textId="77777777" w:rsidR="000B04FC" w:rsidRDefault="000B04FC" w:rsidP="009D08DF">
            <w:pPr>
              <w:pStyle w:val="TAL"/>
              <w:rPr>
                <w:rFonts w:cs="Arial"/>
                <w:color w:val="FF0000"/>
                <w:szCs w:val="18"/>
              </w:rPr>
            </w:pPr>
            <w:r>
              <w:rPr>
                <w:rFonts w:cs="Arial"/>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72F3B" w14:textId="77777777" w:rsidR="000B04FC" w:rsidRDefault="000B04FC" w:rsidP="009D08DF">
            <w:pPr>
              <w:pStyle w:val="TAL"/>
              <w:rPr>
                <w:rFonts w:eastAsia="宋体" w:cs="Arial"/>
                <w:strike/>
                <w:color w:val="FF0000"/>
                <w:szCs w:val="18"/>
                <w:lang w:eastAsia="zh-CN"/>
              </w:rPr>
            </w:pPr>
            <w:r>
              <w:rPr>
                <w:rFonts w:eastAsia="宋体" w:cs="Arial"/>
                <w:color w:val="FF0000"/>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BCB78" w14:textId="77777777" w:rsidR="000B04FC" w:rsidRDefault="000B04FC" w:rsidP="009D08DF">
            <w:pPr>
              <w:snapToGrid w:val="0"/>
              <w:spacing w:afterLines="5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976AF" w14:textId="77777777" w:rsidR="000B04FC" w:rsidRDefault="000B04FC" w:rsidP="009D08D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B0B56" w14:textId="77777777" w:rsidR="000B04FC" w:rsidRDefault="000B04FC" w:rsidP="009D08DF">
            <w:pPr>
              <w:pStyle w:val="TAL"/>
              <w:rPr>
                <w:rFonts w:eastAsia="宋体" w:cs="Arial"/>
                <w:color w:val="FF0000"/>
                <w:szCs w:val="18"/>
                <w:lang w:eastAsia="zh-CN"/>
              </w:rPr>
            </w:pPr>
            <w:r>
              <w:rPr>
                <w:rFonts w:eastAsia="宋体"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ED46E" w14:textId="77777777" w:rsidR="000B04FC" w:rsidRDefault="000B04FC" w:rsidP="009D08D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87946" w14:textId="77777777" w:rsidR="000B04FC" w:rsidRDefault="000B04FC" w:rsidP="009D08D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128E8" w14:textId="77777777" w:rsidR="000B04FC" w:rsidRDefault="000B04FC" w:rsidP="009D08DF">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B01C8" w14:textId="77777777" w:rsidR="000B04FC" w:rsidRDefault="000B04FC" w:rsidP="009D08D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023A9" w14:textId="77777777" w:rsidR="000B04FC" w:rsidRDefault="000B04FC" w:rsidP="009D08D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4D83E" w14:textId="77777777" w:rsidR="000B04FC" w:rsidRDefault="000B04FC" w:rsidP="009D08D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8B829" w14:textId="77777777" w:rsidR="000B04FC" w:rsidRDefault="000B04FC" w:rsidP="009D08DF">
            <w:pPr>
              <w:rPr>
                <w:rFonts w:cs="Arial"/>
                <w:strike/>
                <w:color w:val="FF0000"/>
                <w:sz w:val="18"/>
                <w:szCs w:val="18"/>
              </w:rPr>
            </w:pPr>
            <w:r w:rsidRPr="003D5295">
              <w:rPr>
                <w:rFonts w:cs="Arial"/>
                <w:color w:val="0070C0"/>
                <w:szCs w:val="18"/>
                <w:highlight w:val="yellow"/>
              </w:rPr>
              <w:t>[</w:t>
            </w:r>
            <w:r w:rsidRPr="003D5295">
              <w:rPr>
                <w:rFonts w:cs="Arial"/>
                <w:color w:val="FF0000"/>
                <w:szCs w:val="18"/>
                <w:highlight w:val="yellow"/>
              </w:rPr>
              <w:t>The candidate values are {1,2</w:t>
            </w:r>
            <w:r>
              <w:rPr>
                <w:rFonts w:cs="Arial"/>
                <w:color w:val="0070C0"/>
                <w:szCs w:val="18"/>
                <w:highlight w:val="yellow"/>
              </w:rPr>
              <w:t>, 4, 8</w:t>
            </w:r>
            <w:r w:rsidRPr="003D5295">
              <w:rPr>
                <w:rFonts w:cs="Arial"/>
                <w:color w:val="FF0000"/>
                <w:szCs w:val="18"/>
                <w:highlight w:val="yellow"/>
              </w:rPr>
              <w:t>}</w:t>
            </w:r>
            <w:r w:rsidRPr="003D5295">
              <w:rPr>
                <w:rFonts w:cs="Arial"/>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DDD7B" w14:textId="77777777" w:rsidR="000B04FC" w:rsidRDefault="000B04FC" w:rsidP="009D08DF">
            <w:pPr>
              <w:pStyle w:val="TAL"/>
              <w:rPr>
                <w:rFonts w:cs="Arial"/>
                <w:color w:val="FF0000"/>
                <w:szCs w:val="18"/>
              </w:rPr>
            </w:pPr>
            <w:r>
              <w:rPr>
                <w:rFonts w:cs="Arial"/>
                <w:color w:val="FF0000"/>
                <w:szCs w:val="18"/>
              </w:rPr>
              <w:t>Optional with capability signaling</w:t>
            </w:r>
          </w:p>
        </w:tc>
      </w:tr>
    </w:tbl>
    <w:p w14:paraId="33D5669F" w14:textId="1D0CE9A3" w:rsidR="0030411F" w:rsidRPr="0030411F" w:rsidRDefault="000B04FC" w:rsidP="0030411F">
      <w:pPr>
        <w:snapToGrid w:val="0"/>
        <w:spacing w:beforeLines="50" w:before="120" w:after="0" w:line="288" w:lineRule="auto"/>
        <w:rPr>
          <w:rFonts w:ascii="Arial" w:eastAsia="Batang" w:hAnsi="Arial" w:cs="Arial"/>
        </w:rPr>
      </w:pPr>
      <w:r>
        <w:rPr>
          <w:rFonts w:ascii="Arial" w:eastAsia="Batang" w:hAnsi="Arial" w:cs="Arial"/>
        </w:rPr>
        <w:t xml:space="preserve">If a UE has </w:t>
      </w:r>
      <w:r w:rsidR="0030411F">
        <w:rPr>
          <w:rFonts w:ascii="Arial" w:eastAsia="Batang" w:hAnsi="Arial" w:cs="Arial"/>
        </w:rPr>
        <w:t>multiple</w:t>
      </w:r>
      <w:r w:rsidR="00997F2A">
        <w:rPr>
          <w:rFonts w:ascii="Arial" w:eastAsia="Batang" w:hAnsi="Arial" w:cs="Arial"/>
        </w:rPr>
        <w:t xml:space="preserve"> </w:t>
      </w:r>
      <w:r>
        <w:rPr>
          <w:rFonts w:ascii="Arial" w:eastAsia="Batang" w:hAnsi="Arial" w:cs="Arial"/>
        </w:rPr>
        <w:t>Rx TEGs, t</w:t>
      </w:r>
      <w:r w:rsidRPr="000B04FC">
        <w:rPr>
          <w:rFonts w:ascii="Arial" w:eastAsia="Batang" w:hAnsi="Arial" w:cs="Arial"/>
        </w:rPr>
        <w:t>o mitigate the</w:t>
      </w:r>
      <w:r>
        <w:rPr>
          <w:rFonts w:ascii="Arial" w:eastAsia="Batang" w:hAnsi="Arial" w:cs="Arial"/>
        </w:rPr>
        <w:t xml:space="preserve"> timing error difference </w:t>
      </w:r>
      <w:r w:rsidR="00997F2A">
        <w:rPr>
          <w:rFonts w:ascii="Arial" w:eastAsia="Batang" w:hAnsi="Arial" w:cs="Arial"/>
        </w:rPr>
        <w:t xml:space="preserve">between different Rx TEGs, the </w:t>
      </w:r>
      <w:r w:rsidR="00997F2A" w:rsidRPr="00997F2A">
        <w:rPr>
          <w:rFonts w:ascii="Arial" w:eastAsia="Batang" w:hAnsi="Arial" w:cs="Arial"/>
        </w:rPr>
        <w:t xml:space="preserve">UE </w:t>
      </w:r>
      <w:r w:rsidR="00997F2A">
        <w:rPr>
          <w:rFonts w:ascii="Arial" w:eastAsia="Batang" w:hAnsi="Arial" w:cs="Arial"/>
        </w:rPr>
        <w:t xml:space="preserve">can be requested </w:t>
      </w:r>
      <w:r w:rsidR="00997F2A" w:rsidRPr="00997F2A">
        <w:rPr>
          <w:rFonts w:ascii="Arial" w:eastAsia="Batang" w:hAnsi="Arial" w:cs="Arial"/>
        </w:rPr>
        <w:t>to optionally measure the same DL PRS resource of a TRP with N different UE Rx TEGs and report the corresponding multiple RSTD measurements.</w:t>
      </w:r>
      <w:r w:rsidR="00997F2A">
        <w:rPr>
          <w:rFonts w:ascii="Arial" w:eastAsia="Batang" w:hAnsi="Arial" w:cs="Arial"/>
        </w:rPr>
        <w:t xml:space="preserve"> </w:t>
      </w:r>
      <w:r w:rsidR="0030411F">
        <w:rPr>
          <w:rFonts w:ascii="Arial" w:eastAsia="Batang" w:hAnsi="Arial" w:cs="Arial"/>
        </w:rPr>
        <w:t xml:space="preserve">The timestamp </w:t>
      </w:r>
      <w:r w:rsidR="0030411F" w:rsidRPr="0030411F">
        <w:rPr>
          <w:rFonts w:ascii="Arial" w:eastAsia="Batang" w:hAnsi="Arial" w:cs="Arial"/>
        </w:rPr>
        <w:t>of the multiple RSTD measurements in the same measurement report can be the same or different</w:t>
      </w:r>
      <w:r w:rsidR="0030411F">
        <w:rPr>
          <w:rFonts w:ascii="Arial" w:eastAsia="Batang" w:hAnsi="Arial" w:cs="Arial"/>
        </w:rPr>
        <w:t xml:space="preserve">. It indicates that the UE may be capable of measuring the same DL PRS resource with N different </w:t>
      </w:r>
      <w:r w:rsidR="00AA0A68">
        <w:rPr>
          <w:rFonts w:ascii="Arial" w:eastAsia="Batang" w:hAnsi="Arial" w:cs="Arial"/>
        </w:rPr>
        <w:t>Rx TEGs at the same time, or the UE can only measure the same DL PRS resource from different repetitions or occasions. Therefore, a separate capability of simultaneously measure the same DL PRS resource with different Rx TEGs is required.</w:t>
      </w:r>
    </w:p>
    <w:p w14:paraId="6AFFC000" w14:textId="7DC9B07C" w:rsidR="000B04FC" w:rsidRDefault="00AA0A68" w:rsidP="005D3166">
      <w:pPr>
        <w:snapToGrid w:val="0"/>
        <w:spacing w:beforeLines="50" w:before="120" w:after="0" w:line="288" w:lineRule="auto"/>
        <w:rPr>
          <w:rFonts w:ascii="Arial" w:hAnsi="Arial" w:cs="Arial"/>
          <w:b/>
          <w:bCs/>
          <w:lang w:eastAsia="zh-CN"/>
        </w:rPr>
      </w:pPr>
      <w:r w:rsidRPr="00AA0A68">
        <w:rPr>
          <w:rFonts w:ascii="Arial" w:hAnsi="Arial" w:cs="Arial"/>
          <w:b/>
          <w:bCs/>
          <w:lang w:eastAsia="zh-CN"/>
        </w:rPr>
        <w:t>Proposal 3: Keep the FG 27-1-4a.</w:t>
      </w:r>
    </w:p>
    <w:p w14:paraId="3D8481F4" w14:textId="77777777" w:rsidR="00CE6B92" w:rsidRPr="00AA0A68" w:rsidRDefault="00CE6B92" w:rsidP="005D3166">
      <w:pPr>
        <w:snapToGrid w:val="0"/>
        <w:spacing w:beforeLines="50" w:before="120" w:after="0" w:line="288" w:lineRule="auto"/>
        <w:rPr>
          <w:rFonts w:ascii="Arial" w:hAnsi="Arial" w:cs="Arial"/>
          <w:b/>
          <w:bCs/>
          <w:lang w:eastAsia="zh-CN"/>
        </w:rPr>
      </w:pPr>
    </w:p>
    <w:p w14:paraId="113C1256" w14:textId="4DE440F1" w:rsidR="0075696B" w:rsidRDefault="0075696B" w:rsidP="0075696B">
      <w:pPr>
        <w:snapToGrid w:val="0"/>
        <w:spacing w:beforeLines="50" w:before="120" w:after="0" w:line="288" w:lineRule="auto"/>
        <w:outlineLvl w:val="1"/>
        <w:rPr>
          <w:rFonts w:ascii="Arial" w:hAnsi="Arial" w:cs="Arial"/>
          <w:b/>
          <w:bCs/>
          <w:i/>
          <w:iCs/>
          <w:u w:val="single"/>
          <w:lang w:eastAsia="zh-CN"/>
        </w:rPr>
      </w:pPr>
      <w:r w:rsidRPr="00842C64">
        <w:rPr>
          <w:rFonts w:ascii="Arial" w:hAnsi="Arial" w:cs="Arial" w:hint="eastAsia"/>
          <w:b/>
          <w:bCs/>
          <w:i/>
          <w:iCs/>
          <w:u w:val="single"/>
          <w:lang w:eastAsia="zh-CN"/>
        </w:rPr>
        <w:t>F</w:t>
      </w:r>
      <w:r w:rsidRPr="00842C64">
        <w:rPr>
          <w:rFonts w:ascii="Arial" w:hAnsi="Arial" w:cs="Arial"/>
          <w:b/>
          <w:bCs/>
          <w:i/>
          <w:iCs/>
          <w:u w:val="single"/>
          <w:lang w:eastAsia="zh-CN"/>
        </w:rPr>
        <w:t>G 27-</w:t>
      </w:r>
      <w:r>
        <w:rPr>
          <w:rFonts w:ascii="Arial" w:hAnsi="Arial" w:cs="Arial"/>
          <w:b/>
          <w:bCs/>
          <w:i/>
          <w:iCs/>
          <w:u w:val="single"/>
          <w:lang w:eastAsia="zh-CN"/>
        </w:rPr>
        <w:t>2-1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01"/>
        <w:gridCol w:w="3391"/>
        <w:gridCol w:w="4861"/>
        <w:gridCol w:w="1580"/>
        <w:gridCol w:w="447"/>
        <w:gridCol w:w="222"/>
        <w:gridCol w:w="2304"/>
        <w:gridCol w:w="1377"/>
        <w:gridCol w:w="467"/>
        <w:gridCol w:w="467"/>
        <w:gridCol w:w="467"/>
        <w:gridCol w:w="2968"/>
        <w:gridCol w:w="1852"/>
      </w:tblGrid>
      <w:tr w:rsidR="00BC4DFF" w14:paraId="6D4EF199" w14:textId="77777777" w:rsidTr="009D08DF">
        <w:trPr>
          <w:trHeight w:val="20"/>
        </w:trPr>
        <w:tc>
          <w:tcPr>
            <w:tcW w:w="0" w:type="auto"/>
            <w:tcBorders>
              <w:top w:val="single" w:sz="4" w:space="0" w:color="auto"/>
              <w:left w:val="single" w:sz="4" w:space="0" w:color="auto"/>
              <w:bottom w:val="single" w:sz="4" w:space="0" w:color="auto"/>
              <w:right w:val="single" w:sz="4" w:space="0" w:color="auto"/>
            </w:tcBorders>
          </w:tcPr>
          <w:p w14:paraId="246F6813" w14:textId="77777777" w:rsidR="00BC4DFF" w:rsidRDefault="00BC4DFF" w:rsidP="009D08DF">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60F86263" w14:textId="77777777" w:rsidR="00BC4DFF" w:rsidRDefault="00BC4DFF" w:rsidP="009D08DF">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33E366BA" w14:textId="77777777" w:rsidR="00BC4DFF" w:rsidRPr="004A3056" w:rsidRDefault="00BC4DFF" w:rsidP="009D08DF">
            <w:pPr>
              <w:pStyle w:val="TAL"/>
              <w:rPr>
                <w:rFonts w:eastAsia="宋体" w:cs="Arial"/>
                <w:color w:val="000000"/>
                <w:szCs w:val="18"/>
                <w:lang w:eastAsia="zh-CN"/>
              </w:rPr>
            </w:pPr>
            <w:r w:rsidRPr="004A3056">
              <w:rPr>
                <w:rFonts w:eastAsia="宋体" w:cs="Arial"/>
                <w:color w:val="0070C0"/>
                <w:szCs w:val="18"/>
                <w:highlight w:val="yellow"/>
                <w:lang w:eastAsia="zh-CN"/>
              </w:rPr>
              <w:t>[</w:t>
            </w:r>
            <w:r w:rsidRPr="004A3056">
              <w:rPr>
                <w:rFonts w:eastAsia="宋体" w:cs="Arial"/>
                <w:color w:val="000000"/>
                <w:szCs w:val="18"/>
                <w:highlight w:val="yellow"/>
                <w:lang w:eastAsia="zh-CN"/>
              </w:rPr>
              <w:t>UE-assisted</w:t>
            </w:r>
            <w:r w:rsidRPr="004A3056">
              <w:rPr>
                <w:rFonts w:eastAsia="宋体" w:cs="Arial"/>
                <w:color w:val="0070C0"/>
                <w:szCs w:val="18"/>
                <w:highlight w:val="yellow"/>
                <w:lang w:eastAsia="zh-CN"/>
              </w:rPr>
              <w:t>]</w:t>
            </w:r>
            <w:r w:rsidRPr="004A3056">
              <w:rPr>
                <w:rFonts w:eastAsia="宋体" w:cs="Arial"/>
                <w:color w:val="000000"/>
                <w:szCs w:val="18"/>
                <w:lang w:eastAsia="zh-CN"/>
              </w:rPr>
              <w:t xml:space="preserve"> DL </w:t>
            </w:r>
            <w:r w:rsidRPr="004A3056">
              <w:rPr>
                <w:rFonts w:cs="Arial"/>
                <w:color w:val="000000"/>
                <w:szCs w:val="18"/>
              </w:rPr>
              <w:t xml:space="preserve">PRS RSRP of the first </w:t>
            </w:r>
            <w:r w:rsidRPr="004A3056">
              <w:rPr>
                <w:rFonts w:cs="Arial"/>
                <w:strike/>
                <w:color w:val="FF0000"/>
                <w:szCs w:val="18"/>
              </w:rPr>
              <w:t xml:space="preserve">[or additional] </w:t>
            </w:r>
            <w:r w:rsidRPr="004A3056">
              <w:rPr>
                <w:rFonts w:cs="Arial"/>
                <w:color w:val="000000"/>
                <w:szCs w:val="18"/>
              </w:rPr>
              <w:t xml:space="preserve">path </w:t>
            </w:r>
            <w:r w:rsidRPr="004A3056">
              <w:rPr>
                <w:rFonts w:cs="Arial"/>
                <w:strike/>
                <w:color w:val="FF0000"/>
                <w:szCs w:val="18"/>
              </w:rPr>
              <w:t>[</w:t>
            </w:r>
            <w:r w:rsidRPr="004A3056">
              <w:rPr>
                <w:rFonts w:cs="Arial"/>
                <w:color w:val="000000"/>
                <w:szCs w:val="18"/>
              </w:rPr>
              <w:t>for DL-AoD</w:t>
            </w:r>
            <w:r w:rsidRPr="004A305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35E8C397" w14:textId="77777777" w:rsidR="00BC4DFF" w:rsidRDefault="00BC4DFF" w:rsidP="009D08DF">
            <w:pPr>
              <w:snapToGrid w:val="0"/>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DL-AoD positioning method</w:t>
            </w:r>
            <w:r>
              <w:rPr>
                <w:rFonts w:cs="Arial"/>
                <w:strike/>
                <w:color w:val="FF0000"/>
                <w:sz w:val="18"/>
                <w:szCs w:val="18"/>
              </w:rPr>
              <w:t>]</w:t>
            </w:r>
          </w:p>
          <w:p w14:paraId="3DA43F6A" w14:textId="77777777" w:rsidR="00BC4DFF" w:rsidRDefault="00BC4DFF" w:rsidP="009D08DF">
            <w:pPr>
              <w:snapToGrid w:val="0"/>
              <w:spacing w:afterLines="50"/>
              <w:contextualSpacing/>
              <w:rPr>
                <w:rFonts w:cs="Arial"/>
                <w:color w:val="000000"/>
                <w:sz w:val="18"/>
                <w:szCs w:val="18"/>
              </w:rPr>
            </w:pPr>
          </w:p>
          <w:p w14:paraId="61218AE4" w14:textId="77777777" w:rsidR="00BC4DFF" w:rsidRDefault="00BC4DFF" w:rsidP="009D08DF">
            <w:pPr>
              <w:snapToGrid w:val="0"/>
              <w:spacing w:afterLines="50"/>
              <w:contextualSpacing/>
              <w:rPr>
                <w:rFonts w:cs="Arial"/>
                <w:color w:val="000000"/>
                <w:sz w:val="18"/>
                <w:szCs w:val="18"/>
              </w:rPr>
            </w:pPr>
            <w:r>
              <w:rPr>
                <w:rFonts w:cs="Arial"/>
                <w:color w:val="FF0000"/>
                <w:sz w:val="18"/>
                <w:szCs w:val="18"/>
              </w:rPr>
              <w:t>2.) The maximum number of first path PRS RSRP per TRP</w:t>
            </w:r>
          </w:p>
          <w:p w14:paraId="5EDA2E4F" w14:textId="77777777" w:rsidR="00BC4DFF" w:rsidRDefault="00BC4DFF" w:rsidP="009D08DF">
            <w:pPr>
              <w:snapToGrid w:val="0"/>
              <w:spacing w:afterLines="50"/>
              <w:contextualSpacing/>
              <w:rPr>
                <w:rFonts w:cs="Arial"/>
                <w:color w:val="000000"/>
                <w:sz w:val="18"/>
                <w:szCs w:val="18"/>
              </w:rPr>
            </w:pPr>
          </w:p>
          <w:p w14:paraId="732F7299" w14:textId="77777777" w:rsidR="00BC4DFF" w:rsidRDefault="00BC4DFF" w:rsidP="009D08DF">
            <w:pPr>
              <w:snapToGrid w:val="0"/>
              <w:spacing w:afterLines="50"/>
              <w:contextualSpacing/>
              <w:rPr>
                <w:rFonts w:cs="Arial"/>
                <w:strike/>
                <w:color w:val="FF0000"/>
                <w:sz w:val="18"/>
                <w:szCs w:val="18"/>
              </w:rPr>
            </w:pPr>
            <w:r>
              <w:rPr>
                <w:rFonts w:cs="Arial"/>
                <w:strike/>
                <w:color w:val="FF0000"/>
                <w:sz w:val="18"/>
                <w:szCs w:val="18"/>
              </w:rPr>
              <w:t>[Note: Applicable for DL-TDOA and Multi-RTT]</w:t>
            </w:r>
          </w:p>
          <w:p w14:paraId="7E4C58FB" w14:textId="77777777" w:rsidR="00BC4DFF" w:rsidRDefault="00BC4DFF" w:rsidP="009D08DF">
            <w:pPr>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FE89B2" w14:textId="77777777" w:rsidR="00BC4DFF" w:rsidRDefault="00BC4DFF" w:rsidP="009D08DF">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14:paraId="2CF55CE3" w14:textId="77777777" w:rsidR="00BC4DFF" w:rsidRDefault="00BC4DFF" w:rsidP="009D08DF">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BF94788" w14:textId="77777777" w:rsidR="00BC4DFF" w:rsidRDefault="00BC4DFF" w:rsidP="009D08DF">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53A08CC" w14:textId="77777777" w:rsidR="00BC4DFF" w:rsidRDefault="00BC4DFF" w:rsidP="009D08DF">
            <w:pPr>
              <w:pStyle w:val="TAL"/>
              <w:rPr>
                <w:rFonts w:eastAsia="宋体" w:cs="Arial"/>
                <w:color w:val="000000"/>
                <w:szCs w:val="18"/>
                <w:lang w:eastAsia="zh-CN"/>
              </w:rPr>
            </w:pPr>
            <w:r>
              <w:rPr>
                <w:rFonts w:eastAsia="宋体" w:cs="Arial"/>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1E702C2A" w14:textId="77777777" w:rsidR="00BC4DFF" w:rsidRDefault="00BC4DFF" w:rsidP="009D08DF">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505B079F" w14:textId="77777777" w:rsidR="00BC4DFF" w:rsidRDefault="00BC4DFF" w:rsidP="009D08DF">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F4039B9" w14:textId="77777777" w:rsidR="00BC4DFF" w:rsidRDefault="00BC4DFF" w:rsidP="009D08DF">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DF35BAD" w14:textId="77777777" w:rsidR="00BC4DFF" w:rsidRDefault="00BC4DFF" w:rsidP="009D08DF">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C10E426" w14:textId="77777777" w:rsidR="00BC4DFF" w:rsidRPr="007B6A7A" w:rsidRDefault="00BC4DFF" w:rsidP="009D08DF">
            <w:pPr>
              <w:pStyle w:val="TAL"/>
              <w:rPr>
                <w:rFonts w:cs="Arial"/>
                <w:color w:val="7030A0"/>
                <w:szCs w:val="18"/>
              </w:rPr>
            </w:pPr>
            <w:r>
              <w:rPr>
                <w:rFonts w:cs="Arial"/>
                <w:color w:val="FF0000"/>
                <w:szCs w:val="18"/>
              </w:rPr>
              <w:t xml:space="preserve">Component 2 candidate values: </w:t>
            </w:r>
            <w:r w:rsidRPr="007B6A7A">
              <w:rPr>
                <w:rFonts w:cs="Arial"/>
                <w:color w:val="7030A0"/>
                <w:szCs w:val="18"/>
                <w:highlight w:val="yellow"/>
              </w:rPr>
              <w:t>[</w:t>
            </w:r>
            <w:r w:rsidRPr="007B6A7A">
              <w:rPr>
                <w:rFonts w:cs="Arial"/>
                <w:color w:val="FF0000"/>
                <w:szCs w:val="18"/>
                <w:highlight w:val="yellow"/>
              </w:rPr>
              <w:t>2,4,8,16,24</w:t>
            </w:r>
            <w:r w:rsidRPr="007B6A7A">
              <w:rPr>
                <w:rFonts w:cs="Arial"/>
                <w:color w:val="7030A0"/>
                <w:szCs w:val="18"/>
                <w:highlight w:val="yellow"/>
              </w:rPr>
              <w:t>]</w:t>
            </w:r>
          </w:p>
          <w:p w14:paraId="1F0D59A7" w14:textId="77777777" w:rsidR="00BC4DFF" w:rsidRDefault="00BC4DFF" w:rsidP="009D08DF">
            <w:pPr>
              <w:pStyle w:val="TAL"/>
              <w:ind w:firstLine="200"/>
              <w:rPr>
                <w:rFonts w:cs="Arial"/>
                <w:color w:val="000000"/>
                <w:szCs w:val="18"/>
              </w:rPr>
            </w:pPr>
          </w:p>
          <w:p w14:paraId="5E3518F5" w14:textId="77777777" w:rsidR="00BC4DFF" w:rsidRDefault="00BC4DFF" w:rsidP="009D08DF">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60B5F2C" w14:textId="77777777" w:rsidR="00BC4DFF" w:rsidRDefault="00BC4DFF" w:rsidP="009D08DF">
            <w:pPr>
              <w:pStyle w:val="TAL"/>
              <w:rPr>
                <w:rFonts w:cs="Arial"/>
                <w:color w:val="000000"/>
                <w:szCs w:val="18"/>
              </w:rPr>
            </w:pPr>
            <w:r>
              <w:rPr>
                <w:rFonts w:cs="Arial"/>
                <w:color w:val="000000"/>
                <w:szCs w:val="18"/>
              </w:rPr>
              <w:t>Optional with capability signaling</w:t>
            </w:r>
          </w:p>
        </w:tc>
      </w:tr>
    </w:tbl>
    <w:p w14:paraId="6450E4DC" w14:textId="00D82563" w:rsidR="000B04FC" w:rsidRDefault="00BC4DFF" w:rsidP="0075696B">
      <w:pPr>
        <w:snapToGrid w:val="0"/>
        <w:spacing w:beforeLines="50" w:before="120" w:after="0" w:line="288" w:lineRule="auto"/>
        <w:rPr>
          <w:rFonts w:ascii="Arial" w:hAnsi="Arial" w:cs="Arial"/>
          <w:lang w:eastAsia="zh-CN"/>
        </w:rPr>
      </w:pPr>
      <w:r>
        <w:rPr>
          <w:rFonts w:ascii="Arial" w:hAnsi="Arial" w:cs="Arial" w:hint="eastAsia"/>
          <w:lang w:eastAsia="zh-CN"/>
        </w:rPr>
        <w:t>S</w:t>
      </w:r>
      <w:r>
        <w:rPr>
          <w:rFonts w:ascii="Arial" w:hAnsi="Arial" w:cs="Arial"/>
          <w:lang w:eastAsia="zh-CN"/>
        </w:rPr>
        <w:t>ince no DL PRS RSRP measurement is required to be reported to the LMF for UE-based positioning, the “UE-assisted” should be kept in the name of the FG.</w:t>
      </w:r>
    </w:p>
    <w:p w14:paraId="1AD24F62" w14:textId="4A6FF3A7" w:rsidR="0075696B" w:rsidRPr="00BC4DFF" w:rsidRDefault="00BC4DFF" w:rsidP="0075696B">
      <w:pPr>
        <w:snapToGrid w:val="0"/>
        <w:spacing w:beforeLines="50" w:before="120" w:after="0" w:line="288" w:lineRule="auto"/>
        <w:rPr>
          <w:rFonts w:ascii="Arial" w:hAnsi="Arial" w:cs="Arial"/>
          <w:b/>
          <w:bCs/>
          <w:i/>
          <w:iCs/>
          <w:u w:val="single"/>
          <w:lang w:eastAsia="zh-CN"/>
        </w:rPr>
      </w:pPr>
      <w:r w:rsidRPr="00BC4DFF">
        <w:rPr>
          <w:rFonts w:ascii="Arial" w:hAnsi="Arial" w:cs="Arial"/>
          <w:b/>
          <w:bCs/>
          <w:lang w:eastAsia="zh-CN"/>
        </w:rPr>
        <w:t xml:space="preserve">Proposal 4: </w:t>
      </w:r>
      <w:r w:rsidR="0075696B" w:rsidRPr="00BC4DFF">
        <w:rPr>
          <w:rFonts w:ascii="Arial" w:hAnsi="Arial" w:cs="Arial" w:hint="eastAsia"/>
          <w:b/>
          <w:bCs/>
          <w:lang w:eastAsia="zh-CN"/>
        </w:rPr>
        <w:t>K</w:t>
      </w:r>
      <w:r w:rsidR="0075696B" w:rsidRPr="00BC4DFF">
        <w:rPr>
          <w:rFonts w:ascii="Arial" w:hAnsi="Arial" w:cs="Arial"/>
          <w:b/>
          <w:bCs/>
          <w:lang w:eastAsia="zh-CN"/>
        </w:rPr>
        <w:t xml:space="preserve">eep </w:t>
      </w:r>
      <w:r w:rsidRPr="00BC4DFF">
        <w:rPr>
          <w:rFonts w:ascii="Arial" w:hAnsi="Arial" w:cs="Arial"/>
          <w:b/>
          <w:bCs/>
          <w:lang w:eastAsia="zh-CN"/>
        </w:rPr>
        <w:t>“</w:t>
      </w:r>
      <w:r w:rsidR="0075696B" w:rsidRPr="00BC4DFF">
        <w:rPr>
          <w:rFonts w:ascii="Arial" w:hAnsi="Arial" w:cs="Arial"/>
          <w:b/>
          <w:bCs/>
          <w:lang w:eastAsia="zh-CN"/>
        </w:rPr>
        <w:t>UE-assisted</w:t>
      </w:r>
      <w:r w:rsidRPr="00BC4DFF">
        <w:rPr>
          <w:rFonts w:ascii="Arial" w:hAnsi="Arial" w:cs="Arial"/>
          <w:b/>
          <w:bCs/>
          <w:lang w:eastAsia="zh-CN"/>
        </w:rPr>
        <w:t>”</w:t>
      </w:r>
      <w:r w:rsidR="0075696B" w:rsidRPr="00BC4DFF">
        <w:rPr>
          <w:rFonts w:ascii="Arial" w:hAnsi="Arial" w:cs="Arial"/>
          <w:b/>
          <w:bCs/>
          <w:lang w:eastAsia="zh-CN"/>
        </w:rPr>
        <w:t xml:space="preserve"> in the name of the FG</w:t>
      </w:r>
      <w:r w:rsidRPr="00BC4DFF">
        <w:rPr>
          <w:rFonts w:ascii="Arial" w:hAnsi="Arial" w:cs="Arial"/>
          <w:b/>
          <w:bCs/>
          <w:lang w:eastAsia="zh-CN"/>
        </w:rPr>
        <w:t xml:space="preserve"> 27-2-1.</w:t>
      </w:r>
    </w:p>
    <w:bookmarkEnd w:id="2"/>
    <w:p w14:paraId="6B0A63CC" w14:textId="77777777" w:rsidR="0013703D" w:rsidRPr="00E8211E" w:rsidRDefault="0013703D" w:rsidP="0013703D">
      <w:pPr>
        <w:snapToGrid w:val="0"/>
        <w:spacing w:beforeLines="50" w:before="120" w:after="0" w:line="288" w:lineRule="auto"/>
        <w:rPr>
          <w:rFonts w:ascii="Arial" w:hAnsi="Arial" w:cs="Arial"/>
          <w:lang w:eastAsia="zh-CN"/>
        </w:rPr>
      </w:pPr>
    </w:p>
    <w:p w14:paraId="08A37F47"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p w14:paraId="275414E3" w14:textId="7F19F05D" w:rsidR="0013703D" w:rsidRDefault="0013703D" w:rsidP="0013703D">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t>
      </w:r>
      <w:r w:rsidR="00886131">
        <w:rPr>
          <w:rFonts w:ascii="Arial" w:eastAsia="Batang" w:hAnsi="Arial" w:cs="Arial"/>
        </w:rPr>
        <w:t>we provide our comments on some remaining issues of UE features for positioning enhancements, and the following proposal were made:</w:t>
      </w:r>
    </w:p>
    <w:p w14:paraId="2491963D" w14:textId="756C152C" w:rsidR="00886131" w:rsidRPr="00110654" w:rsidRDefault="00886131" w:rsidP="0013703D">
      <w:pPr>
        <w:snapToGrid w:val="0"/>
        <w:spacing w:beforeLines="50" w:before="120" w:after="0" w:line="288" w:lineRule="auto"/>
        <w:rPr>
          <w:rFonts w:ascii="Arial" w:hAnsi="Arial" w:cs="Arial"/>
          <w:b/>
          <w:bCs/>
          <w:lang w:eastAsia="zh-CN"/>
        </w:rPr>
      </w:pPr>
      <w:r w:rsidRPr="00AC6E94">
        <w:rPr>
          <w:rFonts w:ascii="Arial" w:hAnsi="Arial" w:cs="Arial" w:hint="eastAsia"/>
          <w:b/>
          <w:bCs/>
          <w:lang w:eastAsia="zh-CN"/>
        </w:rPr>
        <w:t>P</w:t>
      </w:r>
      <w:r w:rsidRPr="00AC6E94">
        <w:rPr>
          <w:rFonts w:ascii="Arial" w:hAnsi="Arial" w:cs="Arial"/>
          <w:b/>
          <w:bCs/>
          <w:lang w:eastAsia="zh-CN"/>
        </w:rPr>
        <w:t>roposal 1: S</w:t>
      </w:r>
      <w:r w:rsidRPr="00CB0C54">
        <w:rPr>
          <w:rFonts w:ascii="Arial" w:hAnsi="Arial" w:cs="Arial"/>
          <w:b/>
          <w:bCs/>
          <w:lang w:eastAsia="zh-CN"/>
        </w:rPr>
        <w:t>plit two rows for “Support of UE TxTEGs for DL-TDOA” and “Support of UE TxTEGs for Multi-RTT”</w:t>
      </w:r>
      <w:r w:rsidRPr="00AC6E94">
        <w:rPr>
          <w:rFonts w:ascii="Arial" w:hAnsi="Arial" w:cs="Arial"/>
          <w:b/>
          <w:bCs/>
          <w:lang w:eastAsia="zh-CN"/>
        </w:rPr>
        <w:t>.</w:t>
      </w:r>
    </w:p>
    <w:p w14:paraId="23ECC49D" w14:textId="77777777" w:rsidR="00886131" w:rsidRDefault="00886131" w:rsidP="00886131">
      <w:pPr>
        <w:snapToGrid w:val="0"/>
        <w:spacing w:beforeLines="50" w:before="120" w:after="0" w:line="288" w:lineRule="auto"/>
        <w:rPr>
          <w:rFonts w:ascii="Arial" w:hAnsi="Arial" w:cs="Arial"/>
          <w:b/>
          <w:bCs/>
          <w:lang w:eastAsia="zh-CN"/>
        </w:rPr>
      </w:pPr>
      <w:r w:rsidRPr="005D3166">
        <w:rPr>
          <w:rFonts w:ascii="Arial" w:hAnsi="Arial" w:cs="Arial"/>
          <w:b/>
          <w:bCs/>
          <w:lang w:eastAsia="zh-CN"/>
        </w:rPr>
        <w:t xml:space="preserve">Proposal 2: </w:t>
      </w:r>
      <w:r>
        <w:rPr>
          <w:rFonts w:ascii="Arial" w:hAnsi="Arial" w:cs="Arial"/>
          <w:b/>
          <w:bCs/>
          <w:lang w:eastAsia="zh-CN"/>
        </w:rPr>
        <w:t xml:space="preserve"> The following notes should be kept in both rows of FG 27-1-2 and FG 27-1-2a.</w:t>
      </w:r>
    </w:p>
    <w:p w14:paraId="4D3F8BCF" w14:textId="77777777" w:rsidR="00886131" w:rsidRDefault="00886131" w:rsidP="008408E3">
      <w:pPr>
        <w:pStyle w:val="af9"/>
        <w:numPr>
          <w:ilvl w:val="0"/>
          <w:numId w:val="15"/>
        </w:numPr>
        <w:snapToGrid w:val="0"/>
        <w:spacing w:beforeLines="50" w:before="120" w:line="288" w:lineRule="auto"/>
        <w:rPr>
          <w:rFonts w:ascii="Arial" w:hAnsi="Arial" w:cs="Arial"/>
          <w:b/>
          <w:bCs/>
          <w:sz w:val="20"/>
          <w:szCs w:val="20"/>
          <w:lang w:eastAsia="zh-CN"/>
        </w:rPr>
      </w:pPr>
      <w:r w:rsidRPr="00F654AB">
        <w:rPr>
          <w:rFonts w:ascii="Arial" w:hAnsi="Arial" w:cs="Arial"/>
          <w:b/>
          <w:bCs/>
          <w:sz w:val="20"/>
          <w:szCs w:val="20"/>
          <w:lang w:eastAsia="zh-CN"/>
        </w:rPr>
        <w:t>Need for location server to know if the feature is supported.</w:t>
      </w:r>
    </w:p>
    <w:p w14:paraId="19E356B3" w14:textId="77777777" w:rsidR="00886131" w:rsidRPr="005427B3" w:rsidRDefault="00886131" w:rsidP="008408E3">
      <w:pPr>
        <w:pStyle w:val="af9"/>
        <w:numPr>
          <w:ilvl w:val="0"/>
          <w:numId w:val="15"/>
        </w:numPr>
        <w:snapToGrid w:val="0"/>
        <w:spacing w:beforeLines="50" w:before="120" w:line="288" w:lineRule="auto"/>
        <w:rPr>
          <w:rFonts w:ascii="Arial" w:hAnsi="Arial" w:cs="Arial"/>
          <w:b/>
          <w:bCs/>
          <w:sz w:val="20"/>
          <w:szCs w:val="20"/>
          <w:lang w:eastAsia="zh-CN"/>
        </w:rPr>
      </w:pPr>
      <w:r w:rsidRPr="005427B3">
        <w:rPr>
          <w:rFonts w:ascii="Arial" w:hAnsi="Arial" w:cs="Arial"/>
          <w:b/>
          <w:bCs/>
          <w:sz w:val="20"/>
          <w:szCs w:val="20"/>
          <w:lang w:eastAsia="zh-CN"/>
        </w:rPr>
        <w:t>Note (for FG 27-1-2): It should support the serving gNB to request the UE to provide the association information of UL SRS resources for positioning with Tx TEGs to the serving gNB for UL TDOA [if UL TDOA is supported by UE]</w:t>
      </w:r>
    </w:p>
    <w:p w14:paraId="4181C3FB" w14:textId="77777777" w:rsidR="00886131" w:rsidRDefault="00886131" w:rsidP="008408E3">
      <w:pPr>
        <w:pStyle w:val="af9"/>
        <w:numPr>
          <w:ilvl w:val="0"/>
          <w:numId w:val="15"/>
        </w:numPr>
        <w:snapToGrid w:val="0"/>
        <w:spacing w:beforeLines="50" w:before="120" w:line="288" w:lineRule="auto"/>
        <w:rPr>
          <w:rFonts w:ascii="Arial" w:hAnsi="Arial" w:cs="Arial"/>
          <w:b/>
          <w:bCs/>
          <w:sz w:val="20"/>
          <w:szCs w:val="20"/>
          <w:lang w:eastAsia="zh-CN"/>
        </w:rPr>
      </w:pPr>
      <w:r w:rsidRPr="005427B3">
        <w:rPr>
          <w:rFonts w:ascii="Arial" w:hAnsi="Arial" w:cs="Arial"/>
          <w:b/>
          <w:bCs/>
          <w:sz w:val="20"/>
          <w:szCs w:val="20"/>
          <w:lang w:eastAsia="zh-CN"/>
        </w:rPr>
        <w:t>[Note (for FG 27-1-2a): It should support the serving gNB to request the UE to provide the association information of UL SRS resources for positioning with Tx TEGs to the serving gNB for UL TDOA]</w:t>
      </w:r>
    </w:p>
    <w:p w14:paraId="2A483B71" w14:textId="77777777" w:rsidR="00886131" w:rsidRPr="00F654AB" w:rsidRDefault="00886131" w:rsidP="008408E3">
      <w:pPr>
        <w:pStyle w:val="af9"/>
        <w:numPr>
          <w:ilvl w:val="0"/>
          <w:numId w:val="15"/>
        </w:numPr>
        <w:snapToGrid w:val="0"/>
        <w:spacing w:beforeLines="50" w:before="120" w:line="288" w:lineRule="auto"/>
        <w:rPr>
          <w:rFonts w:ascii="Arial" w:hAnsi="Arial" w:cs="Arial"/>
          <w:b/>
          <w:bCs/>
          <w:sz w:val="20"/>
          <w:szCs w:val="20"/>
          <w:lang w:eastAsia="zh-CN"/>
        </w:rPr>
      </w:pPr>
      <w:r w:rsidRPr="00F654AB">
        <w:rPr>
          <w:rFonts w:ascii="Arial" w:hAnsi="Arial" w:cs="Arial"/>
          <w:b/>
          <w:bCs/>
          <w:sz w:val="20"/>
          <w:szCs w:val="20"/>
          <w:lang w:eastAsia="zh-CN"/>
        </w:rPr>
        <w:t>[Note: It should support the LMF to request the UE to provide the association information of UL SRS resources for positioning with Tx TEGs directly to the LMF for Multi-RTT if Multi-RTT is supported by UE]</w:t>
      </w:r>
    </w:p>
    <w:p w14:paraId="0B8FBF6F" w14:textId="77777777" w:rsidR="00886131" w:rsidRPr="00886131" w:rsidRDefault="00886131" w:rsidP="00886131">
      <w:pPr>
        <w:snapToGrid w:val="0"/>
        <w:spacing w:beforeLines="50" w:before="120" w:line="288" w:lineRule="auto"/>
        <w:rPr>
          <w:rFonts w:ascii="Arial" w:hAnsi="Arial" w:cs="Arial"/>
          <w:b/>
          <w:bCs/>
          <w:lang w:eastAsia="zh-CN"/>
        </w:rPr>
      </w:pPr>
      <w:r w:rsidRPr="00886131">
        <w:rPr>
          <w:rFonts w:ascii="Arial" w:hAnsi="Arial" w:cs="Arial"/>
          <w:b/>
          <w:bCs/>
          <w:lang w:eastAsia="zh-CN"/>
        </w:rPr>
        <w:t>Proposal 3: Keep the FG 27-1-4a.</w:t>
      </w:r>
    </w:p>
    <w:p w14:paraId="301D2DED" w14:textId="6168176F" w:rsidR="00886131" w:rsidRPr="00886131" w:rsidRDefault="00886131" w:rsidP="00886131">
      <w:pPr>
        <w:snapToGrid w:val="0"/>
        <w:spacing w:beforeLines="50" w:before="120" w:after="0" w:line="288" w:lineRule="auto"/>
        <w:rPr>
          <w:rFonts w:ascii="Arial" w:hAnsi="Arial" w:cs="Arial"/>
          <w:b/>
          <w:bCs/>
          <w:i/>
          <w:iCs/>
          <w:u w:val="single"/>
          <w:lang w:eastAsia="zh-CN"/>
        </w:rPr>
      </w:pPr>
      <w:r w:rsidRPr="00BC4DFF">
        <w:rPr>
          <w:rFonts w:ascii="Arial" w:hAnsi="Arial" w:cs="Arial"/>
          <w:b/>
          <w:bCs/>
          <w:lang w:eastAsia="zh-CN"/>
        </w:rPr>
        <w:t xml:space="preserve">Proposal 4: </w:t>
      </w:r>
      <w:r w:rsidRPr="00BC4DFF">
        <w:rPr>
          <w:rFonts w:ascii="Arial" w:hAnsi="Arial" w:cs="Arial" w:hint="eastAsia"/>
          <w:b/>
          <w:bCs/>
          <w:lang w:eastAsia="zh-CN"/>
        </w:rPr>
        <w:t>K</w:t>
      </w:r>
      <w:r w:rsidRPr="00BC4DFF">
        <w:rPr>
          <w:rFonts w:ascii="Arial" w:hAnsi="Arial" w:cs="Arial"/>
          <w:b/>
          <w:bCs/>
          <w:lang w:eastAsia="zh-CN"/>
        </w:rPr>
        <w:t>eep “UE-assisted” in the name of the FG 27-2-1.</w:t>
      </w:r>
    </w:p>
    <w:p w14:paraId="5FB218A3" w14:textId="77777777" w:rsidR="0013703D" w:rsidRPr="00886131" w:rsidRDefault="0013703D" w:rsidP="0013703D">
      <w:pPr>
        <w:snapToGrid w:val="0"/>
        <w:spacing w:beforeLines="50" w:before="120" w:after="0" w:line="288" w:lineRule="auto"/>
        <w:rPr>
          <w:rFonts w:ascii="Arial" w:hAnsi="Arial" w:cs="Arial"/>
          <w:lang w:eastAsia="zh-CN"/>
        </w:rPr>
      </w:pPr>
    </w:p>
    <w:p w14:paraId="4E680CB1"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08BBB639" w14:textId="78F92199" w:rsidR="0013703D" w:rsidRPr="007E7A70" w:rsidRDefault="0013703D" w:rsidP="0013703D">
      <w:pPr>
        <w:widowControl w:val="0"/>
        <w:numPr>
          <w:ilvl w:val="0"/>
          <w:numId w:val="2"/>
        </w:numPr>
        <w:overflowPunct/>
        <w:autoSpaceDE/>
        <w:adjustRightInd/>
        <w:spacing w:line="288" w:lineRule="auto"/>
        <w:jc w:val="both"/>
        <w:textAlignment w:val="auto"/>
        <w:rPr>
          <w:rFonts w:ascii="Arial" w:eastAsia="宋体" w:hAnsi="Arial"/>
        </w:rPr>
      </w:pPr>
      <w:bookmarkStart w:id="5" w:name="_Ref87001159"/>
      <w:bookmarkStart w:id="6" w:name="_Ref91755639"/>
      <w:r>
        <w:rPr>
          <w:rFonts w:ascii="Arial" w:eastAsia="宋体" w:hAnsi="Arial"/>
        </w:rPr>
        <w:t>R1-2111810,</w:t>
      </w:r>
      <w:r w:rsidRPr="0013703D">
        <w:rPr>
          <w:rFonts w:ascii="Arial" w:eastAsia="宋体" w:hAnsi="Arial"/>
        </w:rPr>
        <w:t xml:space="preserve"> Summary of UE features for NR positioning enhancements,</w:t>
      </w:r>
      <w:r>
        <w:rPr>
          <w:rFonts w:ascii="Arial" w:eastAsia="宋体" w:hAnsi="Arial"/>
        </w:rPr>
        <w:t xml:space="preserve"> </w:t>
      </w:r>
      <w:r w:rsidRPr="0013703D">
        <w:rPr>
          <w:rFonts w:ascii="Arial" w:eastAsia="宋体" w:hAnsi="Arial"/>
        </w:rPr>
        <w:t xml:space="preserve">Moderator (AT&amp;T), </w:t>
      </w:r>
      <w:r>
        <w:rPr>
          <w:rFonts w:ascii="Arial" w:eastAsia="宋体" w:hAnsi="Arial"/>
        </w:rPr>
        <w:t xml:space="preserve">3GPP </w:t>
      </w:r>
      <w:r w:rsidRPr="0013703D">
        <w:rPr>
          <w:rFonts w:ascii="Arial" w:eastAsia="宋体" w:hAnsi="Arial"/>
        </w:rPr>
        <w:t>RAN1#107-e</w:t>
      </w:r>
      <w:r w:rsidRPr="007E7A70">
        <w:rPr>
          <w:rFonts w:ascii="Arial" w:eastAsia="宋体" w:hAnsi="Arial"/>
        </w:rPr>
        <w:t>.</w:t>
      </w:r>
      <w:bookmarkEnd w:id="5"/>
      <w:bookmarkEnd w:id="6"/>
    </w:p>
    <w:p w14:paraId="79133B54" w14:textId="77777777" w:rsidR="00942EF3" w:rsidRPr="0013703D" w:rsidRDefault="00942EF3" w:rsidP="0013703D">
      <w:pPr>
        <w:snapToGrid w:val="0"/>
        <w:spacing w:beforeLines="50" w:before="120" w:after="0" w:line="288" w:lineRule="auto"/>
        <w:rPr>
          <w:rFonts w:ascii="Arial" w:hAnsi="Arial" w:cs="Arial"/>
          <w:b/>
          <w:bCs/>
          <w:i/>
          <w:iCs/>
          <w:u w:val="single"/>
          <w:lang w:eastAsia="zh-CN"/>
        </w:rPr>
      </w:pPr>
    </w:p>
    <w:sectPr w:rsidR="00942EF3" w:rsidRPr="0013703D" w:rsidSect="00DF359D">
      <w:headerReference w:type="even" r:id="rId14"/>
      <w:footerReference w:type="even" r:id="rId15"/>
      <w:footerReference w:type="default" r:id="rId16"/>
      <w:footnotePr>
        <w:numRestart w:val="eachSect"/>
      </w:footnotePr>
      <w:pgSz w:w="23808" w:h="16840" w:orient="landscape" w:code="8"/>
      <w:pgMar w:top="1134" w:right="561" w:bottom="1134" w:left="709"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16398" w14:textId="77777777" w:rsidR="004010E2" w:rsidRDefault="004010E2">
      <w:r>
        <w:separator/>
      </w:r>
    </w:p>
  </w:endnote>
  <w:endnote w:type="continuationSeparator" w:id="0">
    <w:p w14:paraId="3AF2F331" w14:textId="77777777" w:rsidR="004010E2" w:rsidRDefault="0040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D5B4B" w14:textId="77777777" w:rsidR="004010E2" w:rsidRDefault="004010E2">
      <w:r>
        <w:separator/>
      </w:r>
    </w:p>
  </w:footnote>
  <w:footnote w:type="continuationSeparator" w:id="0">
    <w:p w14:paraId="14733128" w14:textId="77777777" w:rsidR="004010E2" w:rsidRDefault="00401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sidP="006B4472">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376218"/>
    <w:multiLevelType w:val="hybridMultilevel"/>
    <w:tmpl w:val="EA44EB7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DDB49F8"/>
    <w:multiLevelType w:val="hybridMultilevel"/>
    <w:tmpl w:val="E6FAB48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FC2D29"/>
    <w:multiLevelType w:val="hybridMultilevel"/>
    <w:tmpl w:val="7E5AE7E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3"/>
  </w:num>
  <w:num w:numId="4">
    <w:abstractNumId w:val="10"/>
  </w:num>
  <w:num w:numId="5">
    <w:abstractNumId w:val="11"/>
  </w:num>
  <w:num w:numId="6">
    <w:abstractNumId w:val="6"/>
  </w:num>
  <w:num w:numId="7">
    <w:abstractNumId w:val="4"/>
  </w:num>
  <w:num w:numId="8">
    <w:abstractNumId w:val="12"/>
  </w:num>
  <w:num w:numId="9">
    <w:abstractNumId w:val="13"/>
  </w:num>
  <w:num w:numId="10">
    <w:abstractNumId w:val="1"/>
  </w:num>
  <w:num w:numId="11">
    <w:abstractNumId w:val="5"/>
  </w:num>
  <w:num w:numId="12">
    <w:abstractNumId w:val="14"/>
  </w:num>
  <w:num w:numId="13">
    <w:abstractNumId w:val="17"/>
  </w:num>
  <w:num w:numId="14">
    <w:abstractNumId w:val="8"/>
  </w:num>
  <w:num w:numId="15">
    <w:abstractNumId w:val="15"/>
  </w:num>
  <w:num w:numId="16">
    <w:abstractNumId w:val="16"/>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4FC"/>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50F"/>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AF9"/>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3D"/>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5DF"/>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11F"/>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ED3"/>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0E2"/>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6F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A94"/>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18C"/>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33C"/>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B3"/>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66"/>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A9E"/>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39F"/>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472"/>
    <w:rsid w:val="006B49F6"/>
    <w:rsid w:val="006B4D4E"/>
    <w:rsid w:val="006B526B"/>
    <w:rsid w:val="006B5368"/>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96B"/>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1FD5"/>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E3"/>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64"/>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131"/>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AD"/>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F3"/>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2A"/>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67A"/>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BC"/>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A6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906"/>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E94"/>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4DFF"/>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876"/>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394"/>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222"/>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668"/>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54"/>
    <w:rsid w:val="00CB0C8C"/>
    <w:rsid w:val="00CB0E03"/>
    <w:rsid w:val="00CB0EC5"/>
    <w:rsid w:val="00CB11BD"/>
    <w:rsid w:val="00CB1368"/>
    <w:rsid w:val="00CB1396"/>
    <w:rsid w:val="00CB14AE"/>
    <w:rsid w:val="00CB14B2"/>
    <w:rsid w:val="00CB153C"/>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B92"/>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DD7"/>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54"/>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6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96"/>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B2"/>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59D"/>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62B"/>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4C9"/>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596"/>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AB"/>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2BF"/>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304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DFBE834D-A3FC-453F-B65E-07EFCF762327}">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FD02982D-2C42-4C3C-9CE9-DD63DAC42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1786</Words>
  <Characters>10182</Characters>
  <Application>Microsoft Office Word</Application>
  <DocSecurity>0</DocSecurity>
  <Lines>84</Lines>
  <Paragraphs>23</Paragraphs>
  <ScaleCrop>false</ScaleCrop>
  <Company>CMCC</Company>
  <LinksUpToDate>false</LinksUpToDate>
  <CharactersWithSpaces>11945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43</cp:revision>
  <cp:lastPrinted>2016-05-08T07:33:00Z</cp:lastPrinted>
  <dcterms:created xsi:type="dcterms:W3CDTF">2022-02-07T07:19:00Z</dcterms:created>
  <dcterms:modified xsi:type="dcterms:W3CDTF">2022-02-14T01:45:00Z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